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4C" w:rsidRDefault="0050777A">
      <w:pPr>
        <w:rPr>
          <w:rFonts w:ascii="Times New Roman" w:hAnsi="Times New Roman"/>
          <w:sz w:val="26"/>
          <w:szCs w:val="26"/>
        </w:rPr>
      </w:pPr>
      <w:r w:rsidRPr="0050777A">
        <w:rPr>
          <w:rFonts w:ascii="Times New Roman" w:hAnsi="Times New Roman"/>
          <w:sz w:val="26"/>
          <w:szCs w:val="26"/>
        </w:rPr>
        <w:drawing>
          <wp:inline distT="0" distB="0" distL="0" distR="0">
            <wp:extent cx="5940425" cy="8176895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7A" w:rsidRDefault="0050777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2444C" w:rsidRDefault="0092444C" w:rsidP="009244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организации заинтересованные в оценке качества образования.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Оценка качества образования подразумевает определение с помощью диагностических и оценочных процедур степени соответствия образовательных достижений обучающихся, качества образовательных программ, свойств </w:t>
      </w:r>
      <w:r w:rsidRPr="00EF2614">
        <w:rPr>
          <w:rFonts w:ascii="Times New Roman" w:eastAsia="Calibri" w:hAnsi="Times New Roman" w:cs="Times New Roman"/>
          <w:sz w:val="26"/>
          <w:szCs w:val="26"/>
        </w:rPr>
        <w:t>образовательного процесса и его ресурсного обеспечения в конкретном образовательном учреждении.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      Под «качеством образования» подразумевается соответствие ресурсного обеспечения, образовательного процесса, реальных достигаемых образовательных результатов нормативным требованиям, социальным и личностным ожиданиям.</w:t>
      </w:r>
    </w:p>
    <w:p w:rsidR="0092444C" w:rsidRPr="00EF2614" w:rsidRDefault="0092444C" w:rsidP="0092444C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b/>
          <w:bCs/>
          <w:sz w:val="26"/>
          <w:szCs w:val="26"/>
        </w:rPr>
        <w:t>2. Основные цели, задачи и принципы функционирования системы</w:t>
      </w:r>
    </w:p>
    <w:p w:rsidR="0092444C" w:rsidRPr="00EF2614" w:rsidRDefault="0092444C" w:rsidP="0092444C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b/>
          <w:bCs/>
          <w:sz w:val="26"/>
          <w:szCs w:val="26"/>
        </w:rPr>
        <w:t>оценки качества образования в школе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2.1. Целями системы оценки качества образования в Школе являются: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2.1.1. Создание единой системы диагностики и контроля состояния образования в школе, обеспечивающей определение факторов и своевременное выявление изменений, влияющих на качество образования в школе;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2.1.2.Получение объективной информации о состоянии качества образования в школе, тенденциях его изменения и причинах, влияющих на его уровень;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2.1.3.Повышение уровня информированности потребителей образовательных услуг;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2.1.4. Обеспечение объективности при приеме в образовательные учреждения;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2.1.5.Принятие обоснованных управленческих решений.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2.2. Задачами системы оценки качества образования в школе являются: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2.2.1. Формирование единых критериев оценки качества образования;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2.2.2. 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2.2.3. Оценка состояния и эффективности деятельности образовательного учреждения;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2.2.4. Оценка качества образовательных программ с учетом запросов основных потребителей образовательных услуг;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2.2.5. Выявление факторов, влияющих на качество образования.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2.3. В основу системы оценки качества образования в школе положены принципы: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• Объективность, достоверность, полнота и системность информации о качестве образования;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Реалистичности требований, норм и показателей качества образования, их социальной и личностной значимости;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Открытости, прозрачности процедур оценки качества образования;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proofErr w:type="spellStart"/>
      <w:r w:rsidRPr="00EF2614">
        <w:rPr>
          <w:rFonts w:ascii="Times New Roman" w:eastAsia="Calibri" w:hAnsi="Times New Roman" w:cs="Times New Roman"/>
          <w:sz w:val="26"/>
          <w:szCs w:val="26"/>
        </w:rPr>
        <w:t>Прогностичности</w:t>
      </w:r>
      <w:proofErr w:type="spellEnd"/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 полученных данных, позволяющих прогнозировать ожидаемые результаты;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Доступности информации о состоянии и качестве образования для различных групп потребителей;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Соблюдения морально - этических норм при проведении процедур оценки качества образования. </w:t>
      </w:r>
    </w:p>
    <w:p w:rsidR="0092444C" w:rsidRPr="00EF2614" w:rsidRDefault="0092444C" w:rsidP="0092444C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b/>
          <w:bCs/>
          <w:sz w:val="26"/>
          <w:szCs w:val="26"/>
        </w:rPr>
        <w:t>3. Организационная структура системы оценки образования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3.1. В структуру </w:t>
      </w:r>
      <w:proofErr w:type="gramStart"/>
      <w:r w:rsidRPr="00EF2614">
        <w:rPr>
          <w:rFonts w:ascii="Times New Roman" w:eastAsia="Calibri" w:hAnsi="Times New Roman" w:cs="Times New Roman"/>
          <w:sz w:val="26"/>
          <w:szCs w:val="26"/>
        </w:rPr>
        <w:t>системы оценки качества образования школы</w:t>
      </w:r>
      <w:proofErr w:type="gramEnd"/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 входят: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директор школы;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заместитель директора по учебно-воспитательной работе;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>- заместитель директора по организационно-просветительской работе;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Педагогический совет;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Методический совет.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3.2. Функциональная характеристика </w:t>
      </w:r>
      <w:proofErr w:type="gramStart"/>
      <w:r w:rsidRPr="00EF2614">
        <w:rPr>
          <w:rFonts w:ascii="Times New Roman" w:eastAsia="Calibri" w:hAnsi="Times New Roman" w:cs="Times New Roman"/>
          <w:sz w:val="26"/>
          <w:szCs w:val="26"/>
        </w:rPr>
        <w:t>системы оценки качества образования школы</w:t>
      </w:r>
      <w:proofErr w:type="gramEnd"/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3.2.1. Директор школы: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организует разработку и реализацию программ развития образовательной системы школы, включая развитие школьной системы оценки качества образования; способствует формированию нормативно - правовой базы документов школы, относящихся к обеспечению качества образования;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способствует проведению анализа образовательной и социальной эффективности функционирования школы;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обеспечивает поддержку функционирования школьной системы оценки качества;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• обеспечивает проведение в школе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принимает управленческие решения по результатам оценки качества образования на уровне образовательного учреждения.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3.2.2. Заместители директора по УВР и </w:t>
      </w:r>
      <w:proofErr w:type="gramStart"/>
      <w:r w:rsidRPr="00EF2614">
        <w:rPr>
          <w:rFonts w:ascii="Times New Roman" w:eastAsia="Calibri" w:hAnsi="Times New Roman" w:cs="Times New Roman"/>
          <w:sz w:val="26"/>
          <w:szCs w:val="26"/>
        </w:rPr>
        <w:t>ОПР</w:t>
      </w:r>
      <w:proofErr w:type="gramEnd"/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проводят экспертизу организации, содержания и результатов </w:t>
      </w:r>
      <w:proofErr w:type="gramStart"/>
      <w:r w:rsidRPr="00EF2614">
        <w:rPr>
          <w:rFonts w:ascii="Times New Roman" w:eastAsia="Calibri" w:hAnsi="Times New Roman" w:cs="Times New Roman"/>
          <w:sz w:val="26"/>
          <w:szCs w:val="26"/>
        </w:rPr>
        <w:t>аттестации</w:t>
      </w:r>
      <w:proofErr w:type="gramEnd"/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 обучающихся в образовательном учреждении и формируют предложения по их совершенствованию;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организуют систему мониторинга качества образования в образовательном учреждении, осуществляют сбор, обработку; хранение и представление информации о состоянии динамики развития образовательного учреждения, анализируют результаты оценки качества образования на уровне образовательного учреждения;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обеспечивают информационную поддержку школьной системы оценки качества образования;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разрабатывают мероприятия, и готовят предложения, направленные на совершенствование школьной системы оценки качества образования, участвуют в этих мероприятиях.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3.2.3.Педагогический совет: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разрабатывает и реализует Программу развития школы, включая развитие школьной системы оценки качества образования;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участвует в разработке методики оценки качества образования на уровне образовательного учреждения.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3.2.4. Методический совет: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осуществляет согласование рабочих учебных программ;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изучает, обобщает опыт функционирования и развития системы оценки качества образования. </w:t>
      </w:r>
    </w:p>
    <w:p w:rsidR="0092444C" w:rsidRDefault="0092444C" w:rsidP="0092444C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br w:type="page"/>
      </w:r>
    </w:p>
    <w:p w:rsidR="0092444C" w:rsidRPr="00EF2614" w:rsidRDefault="0092444C" w:rsidP="0092444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F2614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4. Система оценки качества образования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4.1. Система оценки качества предусматривает 2 уровня оценки: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индивидуальный уровень (оценка учебных достижений обучающихся);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общий уровень (качество условий для обеспечения образовательного процесса, сохранения и укрепления здоровья детей).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4.2. Система оценки качества образования состоит из трех основных компонентов: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сбор первичных данных;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анализ и оценка качества образования;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формирование статистической и аналитической информации.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4.3. Система сбора данных представляет собой единое для школы пространство, в которое включены преподаватели, осуществляющие и обеспечивающие образовательную деятельность.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Для получения информации о качестве образования используются следующие формы контроля: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текущий контроль;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промежуточная аттестация;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Pr="00EF2614">
        <w:rPr>
          <w:rFonts w:ascii="Times New Roman" w:eastAsia="Calibri" w:hAnsi="Times New Roman" w:cs="Times New Roman"/>
          <w:sz w:val="26"/>
          <w:szCs w:val="26"/>
        </w:rPr>
        <w:t>итоговая</w:t>
      </w:r>
      <w:proofErr w:type="gramEnd"/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 аттестации.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bCs/>
          <w:sz w:val="26"/>
          <w:szCs w:val="26"/>
        </w:rPr>
        <w:t xml:space="preserve">Текущий контроль – проверка домашних заданий, оценка на уроке – наиболее оперативная и гибкая проверка результатов обучения, где задействован процесс закрепления и выработки умений и навыков </w:t>
      </w:r>
      <w:proofErr w:type="gramStart"/>
      <w:r w:rsidRPr="00EF2614">
        <w:rPr>
          <w:rFonts w:ascii="Times New Roman" w:eastAsia="Calibri" w:hAnsi="Times New Roman" w:cs="Times New Roman"/>
          <w:bCs/>
          <w:sz w:val="26"/>
          <w:szCs w:val="26"/>
        </w:rPr>
        <w:t>у</w:t>
      </w:r>
      <w:proofErr w:type="gramEnd"/>
      <w:r w:rsidRPr="00EF2614">
        <w:rPr>
          <w:rFonts w:ascii="Times New Roman" w:eastAsia="Calibri" w:hAnsi="Times New Roman" w:cs="Times New Roman"/>
          <w:bCs/>
          <w:sz w:val="26"/>
          <w:szCs w:val="26"/>
        </w:rPr>
        <w:t xml:space="preserve"> обучающихся. Текущий контроль направлен на поддержание учебной дисциплины, выявляет отношение к предмету, на ответственную организацию домашних занятий, имеет воспитательные цели, может носить стимулирующий характер. Отметки выставляются в журнал.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В них учитываются: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отношение ребенка к занятиям, его старание и прилежность;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качество выполнения предложенных заданий;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>- инициативность и проявление самостоятельности, как на уроке, так и во время домашней работы;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темпы продвижения.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Промежуточная аттестация - </w:t>
      </w: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определяет успешность развития обучающегося и степень освоения им учебных задач на определенном этапе. Каждая форма проверки может быть как дифференцированной (с оценкой), так и </w:t>
      </w:r>
      <w:r w:rsidRPr="00EF261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недифференцированной (кроме итогового переводного зачета). Обязательным являются методическое обсуждение, которое должно быть рекомендательным, носить аналитический характер, отмечать степень освоения учебного материала, активность, перспективы и темпы развития обучающегося.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Промежуточная аттестация в виде итогового контроля проводится в рамках программных требований, как оценка результатов обучения в конце учебного года, определяет качество освоения материала, уровень соответствия с учебными задачами года. На итоговом переводном зачете ставится оценка. Она отражает качество полученных знаний, умений и навыков в соответствии с той группой трудности, в которой учащийся реализует образовательную программу в данном учебном году и на данный момент.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Годовая отметка выводится как </w:t>
      </w:r>
      <w:proofErr w:type="gramStart"/>
      <w:r w:rsidRPr="00EF2614">
        <w:rPr>
          <w:rFonts w:ascii="Times New Roman" w:eastAsia="Calibri" w:hAnsi="Times New Roman" w:cs="Times New Roman"/>
          <w:sz w:val="26"/>
          <w:szCs w:val="26"/>
        </w:rPr>
        <w:t>среднеарифметическое</w:t>
      </w:r>
      <w:proofErr w:type="gramEnd"/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, путем суммирования четвертных отметок результатов дифференцированных промежуточных контрольных проверок, отметки по итоговому переводному экзамену.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Итоговая аттестация (выпускной экзамен) определяет уровень и качество владения полным комплексом полученных знаний, умений и навыков в рамках образовательной программы.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Итоговая оценка по предмету фиксируется в свидетельстве об окончании школы и выводится как </w:t>
      </w:r>
      <w:proofErr w:type="gramStart"/>
      <w:r w:rsidRPr="00EF2614">
        <w:rPr>
          <w:rFonts w:ascii="Times New Roman" w:eastAsia="Calibri" w:hAnsi="Times New Roman" w:cs="Times New Roman"/>
          <w:sz w:val="26"/>
          <w:szCs w:val="26"/>
        </w:rPr>
        <w:t>среднеарифметическое</w:t>
      </w:r>
      <w:proofErr w:type="gramEnd"/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 путем суммирования годовой отметки и отметки по итоговому экзамену.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В том случае, когда экзаменационная оценка выше, чем годовая (или наоборот), предпочтение отдается более высокой оценке.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444C" w:rsidRPr="00EF2614" w:rsidRDefault="0092444C" w:rsidP="0092444C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b/>
          <w:bCs/>
          <w:sz w:val="26"/>
          <w:szCs w:val="26"/>
        </w:rPr>
        <w:t>5.Система анализа и оценки качества образования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5.1. В системе анализа и оценки качества образования используются следующие формы и процедуры: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5.1.1. Мониторинг качества образования, который предусматривает изучение: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качества подготовки выпускников и уровень реализуемых образовательных программ;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кадрового обеспечения (укомплектованность штатов, уровень квалификации педагогических, руководящих работников);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>• информационно-технического оснащения образовательного процесса,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показателей, устанавливающих соответствие деятельности образовательного учреждения требованиям законодательства РФ в части обеспечения в нем прав участников образовательного процесса. </w:t>
      </w:r>
    </w:p>
    <w:p w:rsidR="0092444C" w:rsidRPr="00EF2614" w:rsidRDefault="0092444C" w:rsidP="0092444C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>Все отобранные для рейтинговой оценки качества образования делятся на показатели, характеризующие условия обучения, качества процесса и показатели, характеризующие качество результата.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темпы продвижения.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5.3. Индикатором качества при проведении рейтинговой оценки служат средние школьные показатели, расчет которых проводится по результатам обработки данных образовательной статистики.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5.4. Бальная оценка качества работы школы проводится по каждому показателю относительно среднего школьного показателя.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5.5.Система оценки с использованием суммарных итоговых баллов позволяет построить линейный рейтинг педагогов, классов, что дает возможность оценить реальное состояние как отдельного педагога (или ученика), так и школьной системы в целом.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5.6. Аттестация педагогических  работников.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Главная цель аттестации - содействие в повышении качества образования, включая качество образовательного процесса, качество образовательной среды, качество управления, качество жизни в школе, качество результатов.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5.7. 3начимые функции аттестации в современных условиях: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функция объективной оценки профессиональной компетенции и результатов профессиональной деятельности кадров;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функция стимулирования результативной качественной работы кадров, педагогического коллектива и администрации школы;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функция стимулирования профессионального и личностного развития кадров;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функция стимулирования развития профессиональных объединений, ассоциаций, союзов работников культуры.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5.8.Основными целями аттестации являются: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выявление фактического уровня профессионализма педагогических работников;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справедливая и объективная оценка работы кадров;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общественное признание достижений кадров;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• определение стратегических направлений профессионального роста;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определение путей повышения квалификации и профессионального развития педагогических работников.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5.9. Для оценки качества и результативности аттестации принимаются следующие </w:t>
      </w:r>
      <w:r w:rsidRPr="00EF2614">
        <w:rPr>
          <w:rFonts w:ascii="Times New Roman" w:eastAsia="Calibri" w:hAnsi="Times New Roman" w:cs="Times New Roman"/>
          <w:bCs/>
          <w:sz w:val="26"/>
          <w:szCs w:val="26"/>
        </w:rPr>
        <w:t>критерии оценки качества</w:t>
      </w:r>
      <w:r w:rsidRPr="00EF261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профессиональной деятельности преподавателя: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позитивная динамика учебных достижений обучающихся за последние пять лет;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позитивные результаты внеурочной деятельности по преподаваемым предметам;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• обобщение и распространение собственного педагогического опыта на муниципальном и региональном уровне (мастер-классы, семинары, конференции, круглые столы и т.д.); </w:t>
      </w:r>
    </w:p>
    <w:p w:rsidR="0092444C" w:rsidRPr="00EF2614" w:rsidRDefault="0092444C" w:rsidP="0092444C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повышение квалификации, профессиональная переподготовка, обучение в высшем учебном заведении;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>• участие в муниципальных, региональных, всероссийских, международных конкурсах.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>5.10.Комплексным механизмом оценки качества и результативности работы является сочетание мониторинга профессиональной деятельности, оценки профессиональным сообществом, оценки родительской общественности, самооценки аттестуемого работника (</w:t>
      </w:r>
      <w:proofErr w:type="spellStart"/>
      <w:r w:rsidRPr="00EF2614">
        <w:rPr>
          <w:rFonts w:ascii="Times New Roman" w:eastAsia="Calibri" w:hAnsi="Times New Roman" w:cs="Times New Roman"/>
          <w:sz w:val="26"/>
          <w:szCs w:val="26"/>
        </w:rPr>
        <w:t>портфолио</w:t>
      </w:r>
      <w:proofErr w:type="spellEnd"/>
      <w:r w:rsidRPr="00EF2614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5.11. Мониторинги профессиональной деятельности входят в обязанности администрации.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5.12. Мотивацией к аттестации является методический </w:t>
      </w:r>
      <w:proofErr w:type="spellStart"/>
      <w:r w:rsidRPr="00EF2614">
        <w:rPr>
          <w:rFonts w:ascii="Times New Roman" w:eastAsia="Calibri" w:hAnsi="Times New Roman" w:cs="Times New Roman"/>
          <w:sz w:val="26"/>
          <w:szCs w:val="26"/>
        </w:rPr>
        <w:t>портфолио</w:t>
      </w:r>
      <w:proofErr w:type="spellEnd"/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 - индивидуальная папка преподавателя, в которой фиксируются, накапливаются и оцениваются индивидуальные достижения за последние пять лет в разнообразных видах: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учебной;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>- методической;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творческой;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социальной;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коммуникативной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5.13. Мониторинговые исследования, социологические исследования, сбор статистических данных.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>5.14. В систему мониторингов включаются мониторинги по качеству обучения, мониторинги по толерантности обучающихся и т.д.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5.15. Оценка качества индивидуальных достижений обучающихся, которые включают: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результаты по итогам тематических зачётов;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результаты технических достижений;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результаты промежуточной, итоговой аттестации;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результаты выпускных экзаменов;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успешность участия в профессиональных конкурсах, олимпиадах, культурно-просветительской деятельности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5.16.Оценка качества образовательных программ, учитывает направленность реализуемых рабочих образовательных программ преподавателя, соответствие статусу образовательного учреждения, инновационный характер. </w:t>
      </w:r>
    </w:p>
    <w:p w:rsidR="0092444C" w:rsidRPr="00EF2614" w:rsidRDefault="0092444C" w:rsidP="0092444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F2614">
        <w:rPr>
          <w:rFonts w:ascii="Times New Roman" w:eastAsia="Calibri" w:hAnsi="Times New Roman" w:cs="Times New Roman"/>
          <w:b/>
          <w:bCs/>
          <w:sz w:val="26"/>
          <w:szCs w:val="26"/>
        </w:rPr>
        <w:t>6. Система оценивания учебных достижений обучающихся.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6.1. Для проверки </w:t>
      </w:r>
      <w:proofErr w:type="spellStart"/>
      <w:r w:rsidRPr="00EF2614">
        <w:rPr>
          <w:rFonts w:ascii="Times New Roman" w:eastAsia="Calibri" w:hAnsi="Times New Roman" w:cs="Times New Roman"/>
          <w:sz w:val="26"/>
          <w:szCs w:val="26"/>
        </w:rPr>
        <w:t>сформированности</w:t>
      </w:r>
      <w:proofErr w:type="spellEnd"/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 учебных навыков обучающихся в конце каждого раздела, этапа обучения следует проводить работу в виде: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текущей диагностики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тематической диагностики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- итоговой диагностики.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>6.2.</w:t>
      </w:r>
      <w:proofErr w:type="gramStart"/>
      <w:r w:rsidRPr="00EF2614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 уровнем достижений обучающихся по программе теоретического цикла (беседы об искусстве, история изобразительного искусства) проводится в форме письменных и устных работ (диктантов, тестовых, практических заданий).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6.3. </w:t>
      </w:r>
      <w:proofErr w:type="gramStart"/>
      <w:r w:rsidRPr="00EF2614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 уровнем достижений обучающихся по программам художественно-эстетического цикла проводится в форме контрольных уроков, академических зачетов, просмотров.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>6.4. Критерии оценок качества образования обучающихся по каждой рабочей программе дается в программе каждого учебного предмета (пункт «Форма и методы контроля, система оценок»).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7. Итоги оценки качества образования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 xml:space="preserve">7.1. Обобщаются руководством школы.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7.2. Доводятся до всех участников образовательного процесса и заинтересованных сторон путем публикации на информационном стенде и сайте школы. </w:t>
      </w:r>
    </w:p>
    <w:p w:rsidR="0092444C" w:rsidRPr="00EF2614" w:rsidRDefault="0092444C" w:rsidP="0092444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614">
        <w:rPr>
          <w:rFonts w:ascii="Times New Roman" w:eastAsia="Calibri" w:hAnsi="Times New Roman" w:cs="Times New Roman"/>
          <w:sz w:val="26"/>
          <w:szCs w:val="26"/>
        </w:rPr>
        <w:t>7.3. Используются для стимулирования обучающихся, педагогов, руководителей школы.</w:t>
      </w:r>
    </w:p>
    <w:p w:rsidR="009749AF" w:rsidRDefault="009749AF"/>
    <w:sectPr w:rsidR="009749AF" w:rsidSect="0097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3D7F"/>
    <w:multiLevelType w:val="hybridMultilevel"/>
    <w:tmpl w:val="BD5036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49E3251"/>
    <w:multiLevelType w:val="hybridMultilevel"/>
    <w:tmpl w:val="53567D1A"/>
    <w:lvl w:ilvl="0" w:tplc="E17A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4374">
      <w:numFmt w:val="none"/>
      <w:lvlText w:val=""/>
      <w:lvlJc w:val="left"/>
      <w:pPr>
        <w:tabs>
          <w:tab w:val="num" w:pos="360"/>
        </w:tabs>
      </w:pPr>
    </w:lvl>
    <w:lvl w:ilvl="2" w:tplc="3064BDBC">
      <w:numFmt w:val="none"/>
      <w:lvlText w:val=""/>
      <w:lvlJc w:val="left"/>
      <w:pPr>
        <w:tabs>
          <w:tab w:val="num" w:pos="360"/>
        </w:tabs>
      </w:pPr>
    </w:lvl>
    <w:lvl w:ilvl="3" w:tplc="789C75EC">
      <w:numFmt w:val="none"/>
      <w:lvlText w:val=""/>
      <w:lvlJc w:val="left"/>
      <w:pPr>
        <w:tabs>
          <w:tab w:val="num" w:pos="360"/>
        </w:tabs>
      </w:pPr>
    </w:lvl>
    <w:lvl w:ilvl="4" w:tplc="40DA6324">
      <w:numFmt w:val="none"/>
      <w:lvlText w:val=""/>
      <w:lvlJc w:val="left"/>
      <w:pPr>
        <w:tabs>
          <w:tab w:val="num" w:pos="360"/>
        </w:tabs>
      </w:pPr>
    </w:lvl>
    <w:lvl w:ilvl="5" w:tplc="D53A9808">
      <w:numFmt w:val="none"/>
      <w:lvlText w:val=""/>
      <w:lvlJc w:val="left"/>
      <w:pPr>
        <w:tabs>
          <w:tab w:val="num" w:pos="360"/>
        </w:tabs>
      </w:pPr>
    </w:lvl>
    <w:lvl w:ilvl="6" w:tplc="F3709338">
      <w:numFmt w:val="none"/>
      <w:lvlText w:val=""/>
      <w:lvlJc w:val="left"/>
      <w:pPr>
        <w:tabs>
          <w:tab w:val="num" w:pos="360"/>
        </w:tabs>
      </w:pPr>
    </w:lvl>
    <w:lvl w:ilvl="7" w:tplc="6C6AA0BE">
      <w:numFmt w:val="none"/>
      <w:lvlText w:val=""/>
      <w:lvlJc w:val="left"/>
      <w:pPr>
        <w:tabs>
          <w:tab w:val="num" w:pos="360"/>
        </w:tabs>
      </w:pPr>
    </w:lvl>
    <w:lvl w:ilvl="8" w:tplc="47BEAF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444C"/>
    <w:rsid w:val="0050777A"/>
    <w:rsid w:val="005D61AA"/>
    <w:rsid w:val="0092444C"/>
    <w:rsid w:val="0097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2119</Words>
  <Characters>12084</Characters>
  <Application>Microsoft Office Word</Application>
  <DocSecurity>0</DocSecurity>
  <Lines>100</Lines>
  <Paragraphs>28</Paragraphs>
  <ScaleCrop>false</ScaleCrop>
  <Company>RePack by SPecialiST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2018-10-22T08:03:00Z</dcterms:created>
  <dcterms:modified xsi:type="dcterms:W3CDTF">2018-10-22T08:03:00Z</dcterms:modified>
</cp:coreProperties>
</file>