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B1C" w:rsidRPr="008121F3" w:rsidRDefault="00377130" w:rsidP="00377130">
      <w:pPr>
        <w:spacing w:line="240" w:lineRule="auto"/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20460" cy="8794750"/>
            <wp:effectExtent l="19050" t="0" r="8890" b="0"/>
            <wp:docPr id="3" name="Рисунок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20"/>
        </w:tabs>
        <w:spacing w:line="240" w:lineRule="auto"/>
        <w:ind w:left="729"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br w:type="page"/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lastRenderedPageBreak/>
        <w:t>самообследования и составе комиссии.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20"/>
        </w:tabs>
        <w:spacing w:line="240" w:lineRule="auto"/>
        <w:ind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1.8.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Председателем комиссии является руководитель Учреждения, заместителем председателя комиссии - заместитель руководителя по учебной работе.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10"/>
        </w:tabs>
        <w:spacing w:line="240" w:lineRule="auto"/>
        <w:ind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1.9.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Для проведения самообследования в состав комиссии рекомендуется включать внешних представителей от других образовательных, общественно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softHyphen/>
        <w:t>государственных организаций, родительской общественности и т.д. Комиссия по проведению самообследования утверждает материалы самообследования.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359"/>
        </w:tabs>
        <w:spacing w:line="240" w:lineRule="auto"/>
        <w:ind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1.10.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По результатам самообследования составляется отчет, в котором подводятся итоги и содержатся конкретные выводы по отдельным направлениям самообследования.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359"/>
        </w:tabs>
        <w:spacing w:line="240" w:lineRule="auto"/>
        <w:ind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1.11.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В процессе самообследования проводится анализ и оценка образовательной деятельности, функционирования внутренней системы оценки качества образования, системы управления Учреждением, содержания и качества подготовки обучающихся, востребованности выпускников, организации учебного процесса, состояние и качество кадрового, учебно-методического, библиотечно-информационного обеспечения, материально-технической базы, а также анализ показателей деятельности Учреждения, подлежащей самообследованию, устанавливаемых приказом Министерства образования и науки от 10.12.2013 № 1324 «Об утверждении показателей деятельности образовательной организации, подлежащей самообследованию».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364"/>
        </w:tabs>
        <w:spacing w:line="240" w:lineRule="auto"/>
        <w:ind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1.12.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Результаты самообследования организации оформляются в виде отчета, включающего аналитическую часть и результаты анализа показателей деятельности Учреждения, подлежащей самообследованию.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359"/>
        </w:tabs>
        <w:spacing w:after="240" w:line="240" w:lineRule="auto"/>
        <w:ind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1.13.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Отчет согласуется и принимается на Педагогическом совете в период с 1 по 20 апреля соответствующего года.</w:t>
      </w:r>
    </w:p>
    <w:p w:rsidR="00085B1C" w:rsidRPr="008121F3" w:rsidRDefault="00377130" w:rsidP="00377130">
      <w:pPr>
        <w:pStyle w:val="10"/>
        <w:keepNext/>
        <w:keepLines/>
        <w:shd w:val="clear" w:color="auto" w:fill="auto"/>
        <w:tabs>
          <w:tab w:val="left" w:pos="0"/>
        </w:tabs>
        <w:spacing w:after="244" w:line="240" w:lineRule="auto"/>
        <w:ind w:right="300" w:firstLine="689"/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bookmarkStart w:id="0" w:name="bookmark1"/>
      <w:r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2.</w:t>
      </w:r>
      <w:r w:rsidR="00085B1C" w:rsidRPr="008121F3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Оценка образовательной деятельности, функционирования внутренней системы оценки качества образования</w:t>
      </w:r>
      <w:bookmarkEnd w:id="0"/>
    </w:p>
    <w:p w:rsidR="00085B1C" w:rsidRPr="008121F3" w:rsidRDefault="00377130" w:rsidP="00377130">
      <w:pPr>
        <w:pStyle w:val="a9"/>
        <w:shd w:val="clear" w:color="auto" w:fill="auto"/>
        <w:tabs>
          <w:tab w:val="left" w:pos="1225"/>
        </w:tabs>
        <w:spacing w:line="240" w:lineRule="auto"/>
        <w:ind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2.1.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Основной задачей оценки образовательной деятельности, функционирования внутренней системы оценки качества образования является определение степени соответствия образовательных результатов обучающихся федеральным государственным требованиям к дополнительным предпрофессиональным общеобразовательным программам в области искусств, дополнительным общеобразовательным общеразвивающим программам в области искусств, разработанным Учреждением.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690"/>
        </w:tabs>
        <w:spacing w:line="240" w:lineRule="auto"/>
        <w:ind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2.2.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Задачами оценки образовательной деятельности также являются: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1160"/>
        </w:tabs>
        <w:spacing w:line="240" w:lineRule="auto"/>
        <w:ind w:left="20"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прогноз основных тенденций развития Учреждения;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1160"/>
        </w:tabs>
        <w:spacing w:line="240" w:lineRule="auto"/>
        <w:ind w:left="20"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обеспечение руководителей и специалистов системы управления образованием разных уровней аналитической информацией и вариантами управленческих решений.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15"/>
        </w:tabs>
        <w:spacing w:line="240" w:lineRule="auto"/>
        <w:ind w:left="20"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2.3.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Выполнение данных задач обеспечивается содержанием оценки образовательной деятельности, которое включает:</w:t>
      </w:r>
    </w:p>
    <w:p w:rsidR="00085B1C" w:rsidRPr="008121F3" w:rsidRDefault="00085B1C" w:rsidP="00377130">
      <w:pPr>
        <w:pStyle w:val="a9"/>
        <w:numPr>
          <w:ilvl w:val="0"/>
          <w:numId w:val="6"/>
        </w:numPr>
        <w:shd w:val="clear" w:color="auto" w:fill="auto"/>
        <w:tabs>
          <w:tab w:val="clear" w:pos="740"/>
          <w:tab w:val="num" w:pos="0"/>
          <w:tab w:val="left" w:pos="1215"/>
        </w:tabs>
        <w:spacing w:line="240" w:lineRule="auto"/>
        <w:ind w:left="0" w:right="-104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оценку состояния и эффективности деятельности Учреждения;</w:t>
      </w:r>
    </w:p>
    <w:p w:rsidR="00085B1C" w:rsidRPr="008121F3" w:rsidRDefault="00085B1C" w:rsidP="00377130">
      <w:pPr>
        <w:pStyle w:val="a9"/>
        <w:numPr>
          <w:ilvl w:val="0"/>
          <w:numId w:val="6"/>
        </w:numPr>
        <w:shd w:val="clear" w:color="auto" w:fill="auto"/>
        <w:tabs>
          <w:tab w:val="clear" w:pos="740"/>
          <w:tab w:val="num" w:pos="0"/>
          <w:tab w:val="left" w:pos="1215"/>
        </w:tabs>
        <w:spacing w:line="240" w:lineRule="auto"/>
        <w:ind w:left="0"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lastRenderedPageBreak/>
        <w:t>определение показателей и критериев качества образования, проведение анализа содержания на основании разработанных показателей и критериев;</w:t>
      </w:r>
    </w:p>
    <w:p w:rsidR="00085B1C" w:rsidRPr="008121F3" w:rsidRDefault="00085B1C" w:rsidP="00377130">
      <w:pPr>
        <w:pStyle w:val="a9"/>
        <w:numPr>
          <w:ilvl w:val="0"/>
          <w:numId w:val="6"/>
        </w:numPr>
        <w:shd w:val="clear" w:color="auto" w:fill="auto"/>
        <w:tabs>
          <w:tab w:val="clear" w:pos="740"/>
          <w:tab w:val="num" w:pos="0"/>
          <w:tab w:val="left" w:pos="1215"/>
        </w:tabs>
        <w:spacing w:line="240" w:lineRule="auto"/>
        <w:ind w:left="0"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выявление факторов, влияющих на качество образования;</w:t>
      </w:r>
    </w:p>
    <w:p w:rsidR="00085B1C" w:rsidRPr="008121F3" w:rsidRDefault="00085B1C" w:rsidP="00377130">
      <w:pPr>
        <w:pStyle w:val="a9"/>
        <w:numPr>
          <w:ilvl w:val="0"/>
          <w:numId w:val="6"/>
        </w:numPr>
        <w:shd w:val="clear" w:color="auto" w:fill="auto"/>
        <w:tabs>
          <w:tab w:val="clear" w:pos="740"/>
          <w:tab w:val="num" w:pos="0"/>
          <w:tab w:val="left" w:pos="1215"/>
        </w:tabs>
        <w:spacing w:line="240" w:lineRule="auto"/>
        <w:ind w:left="0"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оценку уровня индивидуальных образовательных достижений обучающихся, результатов реализации индивидуальных учебных планов;</w:t>
      </w:r>
    </w:p>
    <w:p w:rsidR="00085B1C" w:rsidRPr="008121F3" w:rsidRDefault="00085B1C" w:rsidP="00377130">
      <w:pPr>
        <w:pStyle w:val="a9"/>
        <w:numPr>
          <w:ilvl w:val="0"/>
          <w:numId w:val="6"/>
        </w:numPr>
        <w:shd w:val="clear" w:color="auto" w:fill="auto"/>
        <w:tabs>
          <w:tab w:val="clear" w:pos="740"/>
          <w:tab w:val="num" w:pos="0"/>
          <w:tab w:val="left" w:pos="1215"/>
        </w:tabs>
        <w:spacing w:line="240" w:lineRule="auto"/>
        <w:ind w:left="0"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разработку локальной нормативной правовой документации и норм образовательной деятельности в соответствии с законодательством Российской Федерации об образовании.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2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2.4.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В основу системы оценки качества образования Учреждения положены принципы: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реалистичности показателей качества образования, их социальной и личностной значимости;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открытости, прозрачности процедур оценки качества образования.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20"/>
        </w:tabs>
        <w:spacing w:after="341"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2.5.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Внутренняя оценка качества образования в Учреждении обеспечивается системой управления организации, функционированием методической службы организации, действующей системой контроля (текущей, промежуточной и итоговой аттестацией), разработанными фондами оценочных средств.</w:t>
      </w:r>
    </w:p>
    <w:p w:rsidR="00085B1C" w:rsidRPr="008121F3" w:rsidRDefault="00377130" w:rsidP="00377130">
      <w:pPr>
        <w:pStyle w:val="10"/>
        <w:keepNext/>
        <w:keepLines/>
        <w:shd w:val="clear" w:color="auto" w:fill="auto"/>
        <w:tabs>
          <w:tab w:val="left" w:pos="663"/>
        </w:tabs>
        <w:spacing w:after="301" w:line="240" w:lineRule="auto"/>
        <w:ind w:firstLine="709"/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bookmarkStart w:id="1" w:name="bookmark2"/>
      <w:r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3.</w:t>
      </w:r>
      <w:r w:rsidR="00085B1C" w:rsidRPr="008121F3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Система управления </w:t>
      </w:r>
      <w:bookmarkEnd w:id="1"/>
      <w:r w:rsidR="00085B1C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Учреждения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25"/>
          <w:tab w:val="left" w:pos="9720"/>
        </w:tabs>
        <w:spacing w:after="341"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3.1.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Педагогический совет является органом управления, в компетенцию которого входит организация, управление и контроль качества образовательной деятельности.</w:t>
      </w:r>
    </w:p>
    <w:p w:rsidR="00085B1C" w:rsidRPr="008121F3" w:rsidRDefault="00377130" w:rsidP="00377130">
      <w:pPr>
        <w:pStyle w:val="10"/>
        <w:keepNext/>
        <w:keepLines/>
        <w:shd w:val="clear" w:color="auto" w:fill="auto"/>
        <w:tabs>
          <w:tab w:val="left" w:pos="0"/>
        </w:tabs>
        <w:spacing w:after="311" w:line="240" w:lineRule="auto"/>
        <w:ind w:left="709" w:right="360" w:firstLine="709"/>
        <w:jc w:val="left"/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bookmarkStart w:id="2" w:name="bookmark3"/>
      <w:r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4.</w:t>
      </w:r>
      <w:r w:rsidR="00085B1C" w:rsidRPr="008121F3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Содержание и качество подготовки обучающихся, востребованность выпускников</w:t>
      </w:r>
      <w:bookmarkEnd w:id="2"/>
    </w:p>
    <w:p w:rsidR="00085B1C" w:rsidRPr="008121F3" w:rsidRDefault="00377130" w:rsidP="00377130">
      <w:pPr>
        <w:pStyle w:val="a9"/>
        <w:shd w:val="clear" w:color="auto" w:fill="auto"/>
        <w:tabs>
          <w:tab w:val="left" w:pos="122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4.1.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Раздел самообследования, раскрывающий содержание и качество подготовки обучающихся, строится на основании анализа образовательных программ, реализуемых Учреждением.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71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4.2.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При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ab/>
        <w:t>реализации Учреждением дополнительных предпрофессиональных и дополнительных общеразвивающих программ в области искусств анализ проводится по всем видам программ.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2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4.3.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В понятие содержания образования в целях проведения анализа входит: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цели и задачи, направленность образовательных программ, их ориентация и преемственность;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сроки обучения, возраст обучающихся, условия приема;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результаты освоения образовательных программ;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характеристика и анализ учебных планов каждой образовательной программы;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краткие характеристики учебных предметов (аннотации) и программ </w:t>
      </w: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lastRenderedPageBreak/>
        <w:t>учебных предметов.</w:t>
      </w:r>
    </w:p>
    <w:p w:rsidR="00085B1C" w:rsidRPr="008121F3" w:rsidRDefault="00085B1C" w:rsidP="00377130">
      <w:pPr>
        <w:pStyle w:val="a9"/>
        <w:shd w:val="clear" w:color="auto" w:fill="auto"/>
        <w:spacing w:line="240" w:lineRule="auto"/>
        <w:ind w:left="20"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Данный анализ устанавливает соответствие учебных планов, учебно</w:t>
      </w: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softHyphen/>
        <w:t>методической документации нормативным требованиям, указанным: в федеральных государственных требованиях, образовательных программах, разработанных Учреждением.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54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4.4.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В понятие качества подготовки обучающихся входит: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895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полнота и результативность реализации образовательных программ: сохранность контингента (положительная динамика); положительная динамика результатов промежуточной и итоговой аттестации;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90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создание условий для реализации индивидуальных учебных планов и сокращенных образовательных программ;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89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деятельность различных творческих коллективов;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895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участие обучающихся в различных творческих мероприятиях (конкурсах, фестивалях, выставках и других).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334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4.5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Понятие востребованности выпускников включает: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895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наличие (количество) выпускников, поступив</w:t>
      </w:r>
      <w:r w:rsidRPr="008121F3">
        <w:rPr>
          <w:rFonts w:ascii="Times New Roman" w:hAnsi="Times New Roman" w:cs="Times New Roman"/>
          <w:color w:val="000000"/>
          <w:sz w:val="28"/>
          <w:szCs w:val="28"/>
        </w:rPr>
        <w:t>ши</w:t>
      </w: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х в образовательные организации среднего профессионального и высшего образования, реализующих основные образовательные программы в области искусств;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895"/>
        </w:tabs>
        <w:spacing w:after="341"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наличие (количество) выпускников, продолживших самостоятельную деятельность в области искусства в различных формах (в коллективах общеобразовательной организации, в самодеятельных коллективах, в досуговой деятельности, в самостоятельном музицировании и других).</w:t>
      </w:r>
    </w:p>
    <w:p w:rsidR="00085B1C" w:rsidRPr="008121F3" w:rsidRDefault="00085B1C" w:rsidP="00377130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623"/>
        </w:tabs>
        <w:spacing w:after="255" w:line="240" w:lineRule="auto"/>
        <w:ind w:right="-104" w:firstLine="709"/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bookmarkStart w:id="3" w:name="bookmark4"/>
      <w:r w:rsidRPr="008121F3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Организация учебного процесса</w:t>
      </w:r>
      <w:bookmarkEnd w:id="3"/>
    </w:p>
    <w:p w:rsidR="00085B1C" w:rsidRPr="008121F3" w:rsidRDefault="00377130" w:rsidP="00377130">
      <w:pPr>
        <w:pStyle w:val="a9"/>
        <w:shd w:val="clear" w:color="auto" w:fill="auto"/>
        <w:tabs>
          <w:tab w:val="left" w:pos="122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5.1.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Основные характеристики учебного процесса отражаются в графике образовательного процесса (продолжительность учебного года, каникулярного времени и др.), расписании занятий, принципах формирования и состава учебных групп.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20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5.2.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В данном разделе дается информация о продолжительности занятий, объемах недельной аудиторной учебной нагрузки и самостоятельной работы, создании условий для проведения консультаций, использовании резерва учебного времени и т.д.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25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5.3.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Особое место занимает характеристика промежуточной и итоговой аттестации как основ оценки качества освоения образовательных программ. Анализ включает описание форм, видов, методов аттестации, конкретные данные на текущий период (в том числе, например, результаты итоговой аттестации).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315"/>
        </w:tabs>
        <w:spacing w:line="24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5.4.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Данный раздел также включает характеристику: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1090"/>
        </w:tabs>
        <w:spacing w:line="240" w:lineRule="auto"/>
        <w:ind w:left="20"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особых образовательных технологий и пособий, используемых вучебном процессе (мультимедийные, компьютерные и другие);</w:t>
      </w:r>
    </w:p>
    <w:p w:rsidR="00085B1C" w:rsidRPr="008121F3" w:rsidRDefault="00085B1C" w:rsidP="00377130">
      <w:pPr>
        <w:pStyle w:val="a9"/>
        <w:numPr>
          <w:ilvl w:val="0"/>
          <w:numId w:val="2"/>
        </w:numPr>
        <w:shd w:val="clear" w:color="auto" w:fill="auto"/>
        <w:tabs>
          <w:tab w:val="left" w:pos="585"/>
        </w:tabs>
        <w:spacing w:line="240" w:lineRule="auto"/>
        <w:ind w:left="20"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творческой и культурно-просветительской деятельности как особыхвидов деятельности Учреждения, направленных на качественную реализацию образовательных программ, создающих особую среду для личностного развития, приобретения обучающимся опыта деятельности в том, или ином виде искусства, формирования комплекса знаний, умений, навыков.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0"/>
        </w:tabs>
        <w:spacing w:line="240" w:lineRule="auto"/>
        <w:ind w:left="729" w:right="-104" w:firstLine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lastRenderedPageBreak/>
        <w:t>5.5.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Организация учебного процесса должна соответствовать требованиям СанПиН.</w:t>
      </w:r>
    </w:p>
    <w:p w:rsidR="00085B1C" w:rsidRPr="008121F3" w:rsidRDefault="00085B1C" w:rsidP="00377130">
      <w:pPr>
        <w:pStyle w:val="a9"/>
        <w:shd w:val="clear" w:color="auto" w:fill="auto"/>
        <w:tabs>
          <w:tab w:val="left" w:pos="1215"/>
        </w:tabs>
        <w:spacing w:line="240" w:lineRule="auto"/>
        <w:ind w:left="20" w:right="320" w:firstLine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85B1C" w:rsidRPr="008121F3" w:rsidRDefault="00377130" w:rsidP="00377130">
      <w:pPr>
        <w:pStyle w:val="10"/>
        <w:keepNext/>
        <w:keepLines/>
        <w:shd w:val="clear" w:color="auto" w:fill="auto"/>
        <w:tabs>
          <w:tab w:val="left" w:pos="0"/>
        </w:tabs>
        <w:spacing w:after="296" w:line="240" w:lineRule="auto"/>
        <w:ind w:right="1060" w:firstLine="0"/>
        <w:rPr>
          <w:rFonts w:ascii="Times New Roman" w:hAnsi="Times New Roman" w:cs="Times New Roman"/>
          <w:sz w:val="28"/>
          <w:szCs w:val="28"/>
        </w:rPr>
      </w:pPr>
      <w:bookmarkStart w:id="4" w:name="bookmark5"/>
      <w:r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6. </w:t>
      </w:r>
      <w:r w:rsidR="00085B1C" w:rsidRPr="008121F3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Качество кадрового, учебно-методического, библиотечно-</w:t>
      </w:r>
      <w:r w:rsidR="00085B1C" w:rsidRPr="008121F3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softHyphen/>
        <w:t>информационного обеспечения, материально-технической базы.</w:t>
      </w:r>
      <w:bookmarkEnd w:id="4"/>
    </w:p>
    <w:p w:rsidR="00085B1C" w:rsidRPr="008121F3" w:rsidRDefault="00377130" w:rsidP="00377130">
      <w:pPr>
        <w:pStyle w:val="a9"/>
        <w:shd w:val="clear" w:color="auto" w:fill="auto"/>
        <w:tabs>
          <w:tab w:val="left" w:pos="1220"/>
        </w:tabs>
        <w:spacing w:line="240" w:lineRule="auto"/>
        <w:ind w:right="-10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6.1.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Сведения и анализ обеспечения образовательного процесса: кадровым составом, учебно-методическим, библиотечно-информационным</w:t>
      </w:r>
      <w:r w:rsidR="00085B1C"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 фондами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, материально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softHyphen/>
        <w:t>-техническ</w:t>
      </w:r>
      <w:r w:rsidR="00085B1C"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ой базы 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- анализируются и оформляются в соответствии с лицензионными требованиями к лицензиату (Постановление Правительства Российской Федерации от 28 октября 2013 года № 966).</w:t>
      </w:r>
    </w:p>
    <w:p w:rsidR="00085B1C" w:rsidRPr="008121F3" w:rsidRDefault="00377130" w:rsidP="00377130">
      <w:pPr>
        <w:pStyle w:val="a9"/>
        <w:shd w:val="clear" w:color="auto" w:fill="auto"/>
        <w:tabs>
          <w:tab w:val="left" w:pos="1225"/>
        </w:tabs>
        <w:spacing w:after="341" w:line="240" w:lineRule="auto"/>
        <w:ind w:right="-10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>6.2.</w:t>
      </w:r>
      <w:r w:rsidR="00085B1C"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Сведения могут быть дополнены анализом учебно-методических документов, пособий, разработанных Учреждением в целях обеспечения образовательного процесса.</w:t>
      </w:r>
    </w:p>
    <w:p w:rsidR="00085B1C" w:rsidRPr="008121F3" w:rsidRDefault="00085B1C" w:rsidP="00FF23FA">
      <w:pPr>
        <w:pStyle w:val="10"/>
        <w:keepNext/>
        <w:keepLines/>
        <w:shd w:val="clear" w:color="auto" w:fill="auto"/>
        <w:spacing w:after="306" w:line="240" w:lineRule="auto"/>
        <w:ind w:left="260" w:firstLine="874"/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bookmarkStart w:id="5" w:name="bookmark6"/>
      <w:r w:rsidRPr="008121F3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7. Анализ показателей деятельности </w:t>
      </w:r>
      <w:r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Учреждения</w:t>
      </w:r>
    </w:p>
    <w:p w:rsidR="00085B1C" w:rsidRPr="008121F3" w:rsidRDefault="00085B1C" w:rsidP="00FF23FA">
      <w:pPr>
        <w:pStyle w:val="10"/>
        <w:keepNext/>
        <w:keepLines/>
        <w:shd w:val="clear" w:color="auto" w:fill="auto"/>
        <w:spacing w:after="306" w:line="240" w:lineRule="auto"/>
        <w:ind w:left="260" w:firstLine="874"/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8121F3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(показателей эффективности)</w:t>
      </w:r>
      <w:bookmarkEnd w:id="5"/>
    </w:p>
    <w:p w:rsidR="00085B1C" w:rsidRPr="008121F3" w:rsidRDefault="00085B1C" w:rsidP="00FF23FA">
      <w:pPr>
        <w:pStyle w:val="a9"/>
        <w:numPr>
          <w:ilvl w:val="0"/>
          <w:numId w:val="4"/>
        </w:numPr>
        <w:shd w:val="clear" w:color="auto" w:fill="auto"/>
        <w:tabs>
          <w:tab w:val="left" w:pos="1210"/>
        </w:tabs>
        <w:spacing w:after="341" w:line="240" w:lineRule="auto"/>
        <w:ind w:left="20" w:right="-104" w:firstLine="874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Данный раздел Учреждение включает в Положение о порядке проведения самообследования на основании приказа Министерства образования и науки Российской Федерации от 10.12.2013 № 1324 « Об утверждении показателей деятельности образовательной организации, подлежащей самообследованию».</w:t>
      </w:r>
    </w:p>
    <w:p w:rsidR="00085B1C" w:rsidRPr="008121F3" w:rsidRDefault="00085B1C" w:rsidP="00FF23FA">
      <w:pPr>
        <w:pStyle w:val="10"/>
        <w:keepNext/>
        <w:keepLines/>
        <w:shd w:val="clear" w:color="auto" w:fill="auto"/>
        <w:spacing w:after="311" w:line="240" w:lineRule="auto"/>
        <w:ind w:firstLine="874"/>
        <w:rPr>
          <w:rFonts w:ascii="Times New Roman" w:hAnsi="Times New Roman" w:cs="Times New Roman"/>
          <w:sz w:val="28"/>
          <w:szCs w:val="28"/>
        </w:rPr>
      </w:pPr>
      <w:bookmarkStart w:id="6" w:name="bookmark7"/>
      <w:r w:rsidRPr="008121F3">
        <w:rPr>
          <w:rStyle w:val="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8. Отчет</w:t>
      </w:r>
      <w:bookmarkEnd w:id="6"/>
    </w:p>
    <w:p w:rsidR="00085B1C" w:rsidRPr="008121F3" w:rsidRDefault="00085B1C" w:rsidP="00FF23FA">
      <w:pPr>
        <w:pStyle w:val="a9"/>
        <w:numPr>
          <w:ilvl w:val="0"/>
          <w:numId w:val="5"/>
        </w:numPr>
        <w:shd w:val="clear" w:color="auto" w:fill="auto"/>
        <w:tabs>
          <w:tab w:val="left" w:pos="1215"/>
        </w:tabs>
        <w:spacing w:line="240" w:lineRule="auto"/>
        <w:ind w:left="20" w:right="-104" w:firstLine="874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Результаты самообследования организации оформляются в виде отчета, состоящего из двух разделов: аналитической части и результатов анализа показателей деятельности организации, подлежащей самообследованию (выводов).</w:t>
      </w:r>
    </w:p>
    <w:p w:rsidR="00085B1C" w:rsidRPr="008121F3" w:rsidRDefault="00085B1C" w:rsidP="00FF23FA">
      <w:pPr>
        <w:pStyle w:val="a9"/>
        <w:numPr>
          <w:ilvl w:val="0"/>
          <w:numId w:val="5"/>
        </w:numPr>
        <w:shd w:val="clear" w:color="auto" w:fill="auto"/>
        <w:tabs>
          <w:tab w:val="left" w:pos="1190"/>
        </w:tabs>
        <w:spacing w:line="240" w:lineRule="auto"/>
        <w:ind w:left="20" w:right="-104" w:firstLine="874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Результативная часть может включать:</w:t>
      </w:r>
    </w:p>
    <w:p w:rsidR="00085B1C" w:rsidRPr="008121F3" w:rsidRDefault="00085B1C" w:rsidP="00FF23FA">
      <w:pPr>
        <w:pStyle w:val="a9"/>
        <w:numPr>
          <w:ilvl w:val="0"/>
          <w:numId w:val="2"/>
        </w:numPr>
        <w:shd w:val="clear" w:color="auto" w:fill="auto"/>
        <w:tabs>
          <w:tab w:val="left" w:pos="1002"/>
        </w:tabs>
        <w:spacing w:line="240" w:lineRule="auto"/>
        <w:ind w:left="20" w:right="-104" w:firstLine="874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оценку состояния и эффективности деятельности Учреждения;</w:t>
      </w:r>
    </w:p>
    <w:p w:rsidR="00085B1C" w:rsidRPr="008121F3" w:rsidRDefault="00085B1C" w:rsidP="00FF23FA">
      <w:pPr>
        <w:pStyle w:val="a9"/>
        <w:numPr>
          <w:ilvl w:val="0"/>
          <w:numId w:val="2"/>
        </w:numPr>
        <w:shd w:val="clear" w:color="auto" w:fill="auto"/>
        <w:tabs>
          <w:tab w:val="left" w:pos="998"/>
        </w:tabs>
        <w:spacing w:line="240" w:lineRule="auto"/>
        <w:ind w:left="20" w:right="-104" w:firstLine="874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выявленные факторы, влияющие на качество образования;</w:t>
      </w:r>
    </w:p>
    <w:p w:rsidR="00085B1C" w:rsidRPr="008121F3" w:rsidRDefault="00085B1C" w:rsidP="00FF23FA">
      <w:pPr>
        <w:pStyle w:val="a9"/>
        <w:numPr>
          <w:ilvl w:val="0"/>
          <w:numId w:val="2"/>
        </w:numPr>
        <w:shd w:val="clear" w:color="auto" w:fill="auto"/>
        <w:tabs>
          <w:tab w:val="left" w:pos="998"/>
        </w:tabs>
        <w:spacing w:line="240" w:lineRule="auto"/>
        <w:ind w:left="20" w:right="-104" w:firstLine="874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прогноз основных тенденций развития Учреждения.</w:t>
      </w:r>
    </w:p>
    <w:p w:rsidR="00085B1C" w:rsidRPr="008121F3" w:rsidRDefault="00085B1C" w:rsidP="00FF23FA">
      <w:pPr>
        <w:tabs>
          <w:tab w:val="left" w:pos="4400"/>
        </w:tabs>
        <w:spacing w:line="240" w:lineRule="auto"/>
        <w:ind w:right="-104" w:firstLine="874"/>
        <w:jc w:val="both"/>
        <w:rPr>
          <w:rFonts w:ascii="Times New Roman" w:hAnsi="Times New Roman" w:cs="Times New Roman"/>
          <w:sz w:val="28"/>
          <w:szCs w:val="28"/>
        </w:rPr>
      </w:pPr>
      <w:r w:rsidRPr="008121F3">
        <w:rPr>
          <w:rStyle w:val="a8"/>
          <w:rFonts w:ascii="Times New Roman" w:hAnsi="Times New Roman" w:cs="Times New Roman"/>
          <w:color w:val="000000"/>
          <w:sz w:val="28"/>
          <w:szCs w:val="28"/>
        </w:rPr>
        <w:t>8.3.Отчет может включать также таблицы, графики, диаграммы, образцы учебно-методической документации и т.п., оформленные в виде приложений.</w:t>
      </w:r>
    </w:p>
    <w:sectPr w:rsidR="00085B1C" w:rsidRPr="008121F3" w:rsidSect="00FD4296">
      <w:footerReference w:type="default" r:id="rId8"/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4DA" w:rsidRDefault="00E204DA" w:rsidP="005F3900">
      <w:pPr>
        <w:spacing w:after="0" w:line="240" w:lineRule="auto"/>
      </w:pPr>
      <w:r>
        <w:separator/>
      </w:r>
    </w:p>
  </w:endnote>
  <w:endnote w:type="continuationSeparator" w:id="1">
    <w:p w:rsidR="00E204DA" w:rsidRDefault="00E204DA" w:rsidP="005F3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B1C" w:rsidRDefault="003E319A">
    <w:pPr>
      <w:pStyle w:val="a5"/>
      <w:jc w:val="center"/>
    </w:pPr>
    <w:r>
      <w:fldChar w:fldCharType="begin"/>
    </w:r>
    <w:r w:rsidR="00B67C13">
      <w:instrText xml:space="preserve"> PAGE   \* MERGEFORMAT </w:instrText>
    </w:r>
    <w:r>
      <w:fldChar w:fldCharType="separate"/>
    </w:r>
    <w:r w:rsidR="00FF23FA">
      <w:rPr>
        <w:noProof/>
      </w:rPr>
      <w:t>4</w:t>
    </w:r>
    <w:r>
      <w:rPr>
        <w:noProof/>
      </w:rPr>
      <w:fldChar w:fldCharType="end"/>
    </w:r>
  </w:p>
  <w:p w:rsidR="00085B1C" w:rsidRDefault="00085B1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4DA" w:rsidRDefault="00E204DA" w:rsidP="005F3900">
      <w:pPr>
        <w:spacing w:after="0" w:line="240" w:lineRule="auto"/>
      </w:pPr>
      <w:r>
        <w:separator/>
      </w:r>
    </w:p>
  </w:footnote>
  <w:footnote w:type="continuationSeparator" w:id="1">
    <w:p w:rsidR="00E204DA" w:rsidRDefault="00E204DA" w:rsidP="005F3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4"/>
      <w:numFmt w:val="decimal"/>
      <w:lvlText w:val="5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4"/>
      <w:numFmt w:val="decimal"/>
      <w:lvlText w:val="5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4"/>
      <w:numFmt w:val="decimal"/>
      <w:lvlText w:val="5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4"/>
      <w:numFmt w:val="decimal"/>
      <w:lvlText w:val="5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4"/>
      <w:numFmt w:val="decimal"/>
      <w:lvlText w:val="5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4"/>
      <w:numFmt w:val="decimal"/>
      <w:lvlText w:val="5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4"/>
      <w:numFmt w:val="decimal"/>
      <w:lvlText w:val="5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4"/>
      <w:numFmt w:val="decimal"/>
      <w:lvlText w:val="5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4"/>
      <w:numFmt w:val="decimal"/>
      <w:lvlText w:val="5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7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8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16D775BB"/>
    <w:multiLevelType w:val="hybridMultilevel"/>
    <w:tmpl w:val="72C45DBA"/>
    <w:lvl w:ilvl="0" w:tplc="3D382234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777B46"/>
    <w:multiLevelType w:val="hybridMultilevel"/>
    <w:tmpl w:val="1298C7C0"/>
    <w:lvl w:ilvl="0" w:tplc="04190001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7054"/>
    <w:rsid w:val="0000142B"/>
    <w:rsid w:val="0000150D"/>
    <w:rsid w:val="00002905"/>
    <w:rsid w:val="0000389B"/>
    <w:rsid w:val="00003E46"/>
    <w:rsid w:val="00010808"/>
    <w:rsid w:val="00010BAD"/>
    <w:rsid w:val="000125AA"/>
    <w:rsid w:val="00012A2E"/>
    <w:rsid w:val="00012D3E"/>
    <w:rsid w:val="000143D5"/>
    <w:rsid w:val="00014DD3"/>
    <w:rsid w:val="00015F23"/>
    <w:rsid w:val="0001686E"/>
    <w:rsid w:val="0001691E"/>
    <w:rsid w:val="00017725"/>
    <w:rsid w:val="00021039"/>
    <w:rsid w:val="000211C6"/>
    <w:rsid w:val="00021BEB"/>
    <w:rsid w:val="000226B7"/>
    <w:rsid w:val="00024D10"/>
    <w:rsid w:val="000257E7"/>
    <w:rsid w:val="000269B2"/>
    <w:rsid w:val="00027946"/>
    <w:rsid w:val="000279A9"/>
    <w:rsid w:val="00027EE3"/>
    <w:rsid w:val="000302CE"/>
    <w:rsid w:val="0003165D"/>
    <w:rsid w:val="000339CE"/>
    <w:rsid w:val="000351CD"/>
    <w:rsid w:val="00037326"/>
    <w:rsid w:val="000378B0"/>
    <w:rsid w:val="00040CF8"/>
    <w:rsid w:val="000414B1"/>
    <w:rsid w:val="00041639"/>
    <w:rsid w:val="00042A45"/>
    <w:rsid w:val="00042BEA"/>
    <w:rsid w:val="00043A1B"/>
    <w:rsid w:val="00047BD0"/>
    <w:rsid w:val="00047FC1"/>
    <w:rsid w:val="00053A47"/>
    <w:rsid w:val="000554C6"/>
    <w:rsid w:val="000569E6"/>
    <w:rsid w:val="000604DB"/>
    <w:rsid w:val="000617C6"/>
    <w:rsid w:val="00061E40"/>
    <w:rsid w:val="000622D5"/>
    <w:rsid w:val="00064F01"/>
    <w:rsid w:val="000675DF"/>
    <w:rsid w:val="00067842"/>
    <w:rsid w:val="00070E21"/>
    <w:rsid w:val="000725A3"/>
    <w:rsid w:val="00072B62"/>
    <w:rsid w:val="000736B3"/>
    <w:rsid w:val="00074483"/>
    <w:rsid w:val="0007448C"/>
    <w:rsid w:val="00074C4E"/>
    <w:rsid w:val="00077DC9"/>
    <w:rsid w:val="00080357"/>
    <w:rsid w:val="00080BA3"/>
    <w:rsid w:val="0008351E"/>
    <w:rsid w:val="0008465A"/>
    <w:rsid w:val="00085B1C"/>
    <w:rsid w:val="00086E4D"/>
    <w:rsid w:val="0008726B"/>
    <w:rsid w:val="000876D1"/>
    <w:rsid w:val="0008779C"/>
    <w:rsid w:val="00087FF4"/>
    <w:rsid w:val="00092B17"/>
    <w:rsid w:val="00092BA1"/>
    <w:rsid w:val="00095391"/>
    <w:rsid w:val="000959A6"/>
    <w:rsid w:val="00097026"/>
    <w:rsid w:val="000976EC"/>
    <w:rsid w:val="000A1E26"/>
    <w:rsid w:val="000A413F"/>
    <w:rsid w:val="000A468C"/>
    <w:rsid w:val="000B144E"/>
    <w:rsid w:val="000B2D35"/>
    <w:rsid w:val="000B6910"/>
    <w:rsid w:val="000C0434"/>
    <w:rsid w:val="000C36FC"/>
    <w:rsid w:val="000D31F5"/>
    <w:rsid w:val="000D362F"/>
    <w:rsid w:val="000D4451"/>
    <w:rsid w:val="000D4AD6"/>
    <w:rsid w:val="000D6232"/>
    <w:rsid w:val="000D6822"/>
    <w:rsid w:val="000E06CD"/>
    <w:rsid w:val="000E0D48"/>
    <w:rsid w:val="000E1B9B"/>
    <w:rsid w:val="000E4A3B"/>
    <w:rsid w:val="000E7121"/>
    <w:rsid w:val="000F1093"/>
    <w:rsid w:val="000F17AA"/>
    <w:rsid w:val="000F33F3"/>
    <w:rsid w:val="000F42A1"/>
    <w:rsid w:val="000F443E"/>
    <w:rsid w:val="000F7AE3"/>
    <w:rsid w:val="001003B7"/>
    <w:rsid w:val="001013DC"/>
    <w:rsid w:val="00101FA5"/>
    <w:rsid w:val="00102C8B"/>
    <w:rsid w:val="00103415"/>
    <w:rsid w:val="00104E18"/>
    <w:rsid w:val="00107D6D"/>
    <w:rsid w:val="001103AE"/>
    <w:rsid w:val="00112C6E"/>
    <w:rsid w:val="00113E0F"/>
    <w:rsid w:val="00114F8D"/>
    <w:rsid w:val="00115703"/>
    <w:rsid w:val="00115B08"/>
    <w:rsid w:val="00117A88"/>
    <w:rsid w:val="001225D2"/>
    <w:rsid w:val="001229FC"/>
    <w:rsid w:val="0012532F"/>
    <w:rsid w:val="001254D1"/>
    <w:rsid w:val="0012620D"/>
    <w:rsid w:val="0012721E"/>
    <w:rsid w:val="001316C2"/>
    <w:rsid w:val="00134FE0"/>
    <w:rsid w:val="0013739E"/>
    <w:rsid w:val="00137487"/>
    <w:rsid w:val="00137700"/>
    <w:rsid w:val="0014491B"/>
    <w:rsid w:val="00145CDF"/>
    <w:rsid w:val="00151543"/>
    <w:rsid w:val="001538F9"/>
    <w:rsid w:val="00160068"/>
    <w:rsid w:val="0016110E"/>
    <w:rsid w:val="001657F5"/>
    <w:rsid w:val="00165830"/>
    <w:rsid w:val="00167ED5"/>
    <w:rsid w:val="00171384"/>
    <w:rsid w:val="0017283C"/>
    <w:rsid w:val="00180B74"/>
    <w:rsid w:val="001842A4"/>
    <w:rsid w:val="00186F73"/>
    <w:rsid w:val="00187F85"/>
    <w:rsid w:val="00190B4B"/>
    <w:rsid w:val="001934A7"/>
    <w:rsid w:val="00194C00"/>
    <w:rsid w:val="0019752E"/>
    <w:rsid w:val="00197FD7"/>
    <w:rsid w:val="001A1BBB"/>
    <w:rsid w:val="001A1E93"/>
    <w:rsid w:val="001A367D"/>
    <w:rsid w:val="001A57EA"/>
    <w:rsid w:val="001A5BDE"/>
    <w:rsid w:val="001A74C7"/>
    <w:rsid w:val="001B1E91"/>
    <w:rsid w:val="001B463C"/>
    <w:rsid w:val="001B52CA"/>
    <w:rsid w:val="001B7C50"/>
    <w:rsid w:val="001B7EFF"/>
    <w:rsid w:val="001C2E13"/>
    <w:rsid w:val="001C30EC"/>
    <w:rsid w:val="001C4D26"/>
    <w:rsid w:val="001C6734"/>
    <w:rsid w:val="001C6A46"/>
    <w:rsid w:val="001D176E"/>
    <w:rsid w:val="001D6366"/>
    <w:rsid w:val="001E3D1F"/>
    <w:rsid w:val="001E40B4"/>
    <w:rsid w:val="001E6314"/>
    <w:rsid w:val="001E6328"/>
    <w:rsid w:val="001F355B"/>
    <w:rsid w:val="001F416B"/>
    <w:rsid w:val="001F6C8C"/>
    <w:rsid w:val="001F71EC"/>
    <w:rsid w:val="00200DCF"/>
    <w:rsid w:val="00202585"/>
    <w:rsid w:val="00205050"/>
    <w:rsid w:val="00205B77"/>
    <w:rsid w:val="00206086"/>
    <w:rsid w:val="00210233"/>
    <w:rsid w:val="002102E1"/>
    <w:rsid w:val="00210502"/>
    <w:rsid w:val="00210DA4"/>
    <w:rsid w:val="002116C3"/>
    <w:rsid w:val="00214A2B"/>
    <w:rsid w:val="00221080"/>
    <w:rsid w:val="00221EA5"/>
    <w:rsid w:val="00222F09"/>
    <w:rsid w:val="002233F5"/>
    <w:rsid w:val="00223555"/>
    <w:rsid w:val="0022360C"/>
    <w:rsid w:val="00223715"/>
    <w:rsid w:val="00224FAD"/>
    <w:rsid w:val="00231002"/>
    <w:rsid w:val="00232728"/>
    <w:rsid w:val="002333BF"/>
    <w:rsid w:val="0023496A"/>
    <w:rsid w:val="00234D11"/>
    <w:rsid w:val="00243BE2"/>
    <w:rsid w:val="00244001"/>
    <w:rsid w:val="002440C0"/>
    <w:rsid w:val="002459A9"/>
    <w:rsid w:val="00246225"/>
    <w:rsid w:val="002505A9"/>
    <w:rsid w:val="00250A87"/>
    <w:rsid w:val="002527C5"/>
    <w:rsid w:val="00252865"/>
    <w:rsid w:val="002529BE"/>
    <w:rsid w:val="00253282"/>
    <w:rsid w:val="00255B67"/>
    <w:rsid w:val="0025718B"/>
    <w:rsid w:val="00260058"/>
    <w:rsid w:val="00261512"/>
    <w:rsid w:val="0026331D"/>
    <w:rsid w:val="00263C78"/>
    <w:rsid w:val="002640DA"/>
    <w:rsid w:val="00265338"/>
    <w:rsid w:val="00265AA6"/>
    <w:rsid w:val="002661A9"/>
    <w:rsid w:val="00270298"/>
    <w:rsid w:val="00271607"/>
    <w:rsid w:val="0027362E"/>
    <w:rsid w:val="002742F6"/>
    <w:rsid w:val="00274F74"/>
    <w:rsid w:val="002770F2"/>
    <w:rsid w:val="00281C34"/>
    <w:rsid w:val="002821D4"/>
    <w:rsid w:val="00282F1E"/>
    <w:rsid w:val="00287651"/>
    <w:rsid w:val="00290373"/>
    <w:rsid w:val="00291DC0"/>
    <w:rsid w:val="002924FC"/>
    <w:rsid w:val="00292A4A"/>
    <w:rsid w:val="00292B82"/>
    <w:rsid w:val="0029571C"/>
    <w:rsid w:val="00296044"/>
    <w:rsid w:val="002963E7"/>
    <w:rsid w:val="0029689B"/>
    <w:rsid w:val="00296D04"/>
    <w:rsid w:val="002A0864"/>
    <w:rsid w:val="002A31D0"/>
    <w:rsid w:val="002A4632"/>
    <w:rsid w:val="002A47DC"/>
    <w:rsid w:val="002A4E08"/>
    <w:rsid w:val="002A7755"/>
    <w:rsid w:val="002B1CE2"/>
    <w:rsid w:val="002B22BD"/>
    <w:rsid w:val="002B276B"/>
    <w:rsid w:val="002B283F"/>
    <w:rsid w:val="002B319D"/>
    <w:rsid w:val="002B3921"/>
    <w:rsid w:val="002B70F8"/>
    <w:rsid w:val="002C3848"/>
    <w:rsid w:val="002C417A"/>
    <w:rsid w:val="002D0443"/>
    <w:rsid w:val="002D08E1"/>
    <w:rsid w:val="002D2FBE"/>
    <w:rsid w:val="002D4B13"/>
    <w:rsid w:val="002D6904"/>
    <w:rsid w:val="002E51BB"/>
    <w:rsid w:val="002E5ABD"/>
    <w:rsid w:val="002F1890"/>
    <w:rsid w:val="002F5745"/>
    <w:rsid w:val="0030177E"/>
    <w:rsid w:val="00305309"/>
    <w:rsid w:val="003130C6"/>
    <w:rsid w:val="00313272"/>
    <w:rsid w:val="00314BA4"/>
    <w:rsid w:val="00315530"/>
    <w:rsid w:val="00325BFE"/>
    <w:rsid w:val="00325E94"/>
    <w:rsid w:val="0032736E"/>
    <w:rsid w:val="00327F9F"/>
    <w:rsid w:val="003350AB"/>
    <w:rsid w:val="00335929"/>
    <w:rsid w:val="00336512"/>
    <w:rsid w:val="00342BCB"/>
    <w:rsid w:val="00342D7D"/>
    <w:rsid w:val="00343157"/>
    <w:rsid w:val="00346D29"/>
    <w:rsid w:val="00352BC9"/>
    <w:rsid w:val="003540DF"/>
    <w:rsid w:val="00355BAB"/>
    <w:rsid w:val="0035732E"/>
    <w:rsid w:val="00360E85"/>
    <w:rsid w:val="00360EA5"/>
    <w:rsid w:val="003610FA"/>
    <w:rsid w:val="00363F90"/>
    <w:rsid w:val="00365E7A"/>
    <w:rsid w:val="00366B40"/>
    <w:rsid w:val="003677F6"/>
    <w:rsid w:val="003704D4"/>
    <w:rsid w:val="0037285D"/>
    <w:rsid w:val="003754CA"/>
    <w:rsid w:val="00375C0D"/>
    <w:rsid w:val="00377130"/>
    <w:rsid w:val="00380763"/>
    <w:rsid w:val="003814CE"/>
    <w:rsid w:val="0038173F"/>
    <w:rsid w:val="00382BEE"/>
    <w:rsid w:val="003832BE"/>
    <w:rsid w:val="00385D31"/>
    <w:rsid w:val="00386C1F"/>
    <w:rsid w:val="00387B16"/>
    <w:rsid w:val="00387CDC"/>
    <w:rsid w:val="00387DFA"/>
    <w:rsid w:val="00390726"/>
    <w:rsid w:val="003911ED"/>
    <w:rsid w:val="0039193B"/>
    <w:rsid w:val="00393BC4"/>
    <w:rsid w:val="00394615"/>
    <w:rsid w:val="003948C1"/>
    <w:rsid w:val="0039593B"/>
    <w:rsid w:val="003A0B61"/>
    <w:rsid w:val="003A793B"/>
    <w:rsid w:val="003B0444"/>
    <w:rsid w:val="003B0DB3"/>
    <w:rsid w:val="003B142B"/>
    <w:rsid w:val="003B1567"/>
    <w:rsid w:val="003B285C"/>
    <w:rsid w:val="003C38C1"/>
    <w:rsid w:val="003C5522"/>
    <w:rsid w:val="003C5816"/>
    <w:rsid w:val="003C6E6E"/>
    <w:rsid w:val="003D00A1"/>
    <w:rsid w:val="003D28FD"/>
    <w:rsid w:val="003D3DDA"/>
    <w:rsid w:val="003D4619"/>
    <w:rsid w:val="003D4DBD"/>
    <w:rsid w:val="003D5FA0"/>
    <w:rsid w:val="003D68CC"/>
    <w:rsid w:val="003D7F0D"/>
    <w:rsid w:val="003E0709"/>
    <w:rsid w:val="003E319A"/>
    <w:rsid w:val="003E381F"/>
    <w:rsid w:val="003E5118"/>
    <w:rsid w:val="003E7138"/>
    <w:rsid w:val="003F0BC6"/>
    <w:rsid w:val="003F4587"/>
    <w:rsid w:val="003F4E83"/>
    <w:rsid w:val="003F4F62"/>
    <w:rsid w:val="00401043"/>
    <w:rsid w:val="00402F02"/>
    <w:rsid w:val="00404A0E"/>
    <w:rsid w:val="00406A4A"/>
    <w:rsid w:val="00410E0B"/>
    <w:rsid w:val="00412C8B"/>
    <w:rsid w:val="00412DBD"/>
    <w:rsid w:val="004133AA"/>
    <w:rsid w:val="00413952"/>
    <w:rsid w:val="00421233"/>
    <w:rsid w:val="004213A3"/>
    <w:rsid w:val="00423A99"/>
    <w:rsid w:val="004260EB"/>
    <w:rsid w:val="004267AE"/>
    <w:rsid w:val="00430146"/>
    <w:rsid w:val="0043055A"/>
    <w:rsid w:val="0043077F"/>
    <w:rsid w:val="004323F7"/>
    <w:rsid w:val="004327AF"/>
    <w:rsid w:val="00432F38"/>
    <w:rsid w:val="00434565"/>
    <w:rsid w:val="00435BAE"/>
    <w:rsid w:val="004368CE"/>
    <w:rsid w:val="00437257"/>
    <w:rsid w:val="00442272"/>
    <w:rsid w:val="00445BCF"/>
    <w:rsid w:val="00447042"/>
    <w:rsid w:val="00447D11"/>
    <w:rsid w:val="00450884"/>
    <w:rsid w:val="0045263E"/>
    <w:rsid w:val="00463571"/>
    <w:rsid w:val="00464FAE"/>
    <w:rsid w:val="00465CEF"/>
    <w:rsid w:val="0046605B"/>
    <w:rsid w:val="00470FAD"/>
    <w:rsid w:val="00473617"/>
    <w:rsid w:val="00475400"/>
    <w:rsid w:val="0047743E"/>
    <w:rsid w:val="004802FC"/>
    <w:rsid w:val="004815A8"/>
    <w:rsid w:val="004829AA"/>
    <w:rsid w:val="00483E72"/>
    <w:rsid w:val="004866AB"/>
    <w:rsid w:val="00487094"/>
    <w:rsid w:val="004872C8"/>
    <w:rsid w:val="00490EBD"/>
    <w:rsid w:val="00491136"/>
    <w:rsid w:val="00491E73"/>
    <w:rsid w:val="00492FD4"/>
    <w:rsid w:val="004930C6"/>
    <w:rsid w:val="004931E5"/>
    <w:rsid w:val="00494056"/>
    <w:rsid w:val="00495083"/>
    <w:rsid w:val="004A0F89"/>
    <w:rsid w:val="004A2250"/>
    <w:rsid w:val="004A278F"/>
    <w:rsid w:val="004A2DA3"/>
    <w:rsid w:val="004A2EE2"/>
    <w:rsid w:val="004A42DA"/>
    <w:rsid w:val="004A6D0F"/>
    <w:rsid w:val="004A7077"/>
    <w:rsid w:val="004B22F9"/>
    <w:rsid w:val="004B230D"/>
    <w:rsid w:val="004B53E0"/>
    <w:rsid w:val="004B73D7"/>
    <w:rsid w:val="004C072B"/>
    <w:rsid w:val="004C1864"/>
    <w:rsid w:val="004C5A9B"/>
    <w:rsid w:val="004D0A67"/>
    <w:rsid w:val="004D0C75"/>
    <w:rsid w:val="004D130F"/>
    <w:rsid w:val="004D22DC"/>
    <w:rsid w:val="004D2E9C"/>
    <w:rsid w:val="004D7D1D"/>
    <w:rsid w:val="004E437D"/>
    <w:rsid w:val="004E6DEE"/>
    <w:rsid w:val="004F01F3"/>
    <w:rsid w:val="004F0F19"/>
    <w:rsid w:val="004F3A3A"/>
    <w:rsid w:val="004F6EDD"/>
    <w:rsid w:val="00506295"/>
    <w:rsid w:val="00507548"/>
    <w:rsid w:val="00510254"/>
    <w:rsid w:val="00511DE9"/>
    <w:rsid w:val="00512941"/>
    <w:rsid w:val="00512EE5"/>
    <w:rsid w:val="00513C58"/>
    <w:rsid w:val="00520A62"/>
    <w:rsid w:val="00524463"/>
    <w:rsid w:val="0052758E"/>
    <w:rsid w:val="00530B34"/>
    <w:rsid w:val="00532D45"/>
    <w:rsid w:val="00533664"/>
    <w:rsid w:val="00533E61"/>
    <w:rsid w:val="00534DF3"/>
    <w:rsid w:val="00536C38"/>
    <w:rsid w:val="00536F20"/>
    <w:rsid w:val="00537C0F"/>
    <w:rsid w:val="00541B0A"/>
    <w:rsid w:val="00541B74"/>
    <w:rsid w:val="005440F8"/>
    <w:rsid w:val="005451FC"/>
    <w:rsid w:val="0054525E"/>
    <w:rsid w:val="00546627"/>
    <w:rsid w:val="00547BD1"/>
    <w:rsid w:val="00547E91"/>
    <w:rsid w:val="00550017"/>
    <w:rsid w:val="0055010A"/>
    <w:rsid w:val="0055291C"/>
    <w:rsid w:val="00552C8A"/>
    <w:rsid w:val="00552E74"/>
    <w:rsid w:val="00555A00"/>
    <w:rsid w:val="00557004"/>
    <w:rsid w:val="0056192F"/>
    <w:rsid w:val="00561E04"/>
    <w:rsid w:val="00563195"/>
    <w:rsid w:val="005644E4"/>
    <w:rsid w:val="00564B87"/>
    <w:rsid w:val="00565033"/>
    <w:rsid w:val="00570A11"/>
    <w:rsid w:val="00571C3A"/>
    <w:rsid w:val="0057276B"/>
    <w:rsid w:val="0057284A"/>
    <w:rsid w:val="0057352B"/>
    <w:rsid w:val="00574924"/>
    <w:rsid w:val="005749BF"/>
    <w:rsid w:val="00576BC5"/>
    <w:rsid w:val="00580C58"/>
    <w:rsid w:val="00581E25"/>
    <w:rsid w:val="00582D87"/>
    <w:rsid w:val="005850E7"/>
    <w:rsid w:val="00585D0A"/>
    <w:rsid w:val="005862B3"/>
    <w:rsid w:val="00590B8E"/>
    <w:rsid w:val="005916E5"/>
    <w:rsid w:val="00591EA1"/>
    <w:rsid w:val="00591EF5"/>
    <w:rsid w:val="005924B9"/>
    <w:rsid w:val="005937CB"/>
    <w:rsid w:val="00595DF4"/>
    <w:rsid w:val="005960EC"/>
    <w:rsid w:val="005965BE"/>
    <w:rsid w:val="00596D72"/>
    <w:rsid w:val="005A1692"/>
    <w:rsid w:val="005A27B8"/>
    <w:rsid w:val="005A3237"/>
    <w:rsid w:val="005A36CB"/>
    <w:rsid w:val="005A3E03"/>
    <w:rsid w:val="005A5889"/>
    <w:rsid w:val="005A605C"/>
    <w:rsid w:val="005A663C"/>
    <w:rsid w:val="005A759D"/>
    <w:rsid w:val="005B0E2D"/>
    <w:rsid w:val="005B545D"/>
    <w:rsid w:val="005C09A6"/>
    <w:rsid w:val="005C2954"/>
    <w:rsid w:val="005C4D3D"/>
    <w:rsid w:val="005C5D8E"/>
    <w:rsid w:val="005D3D47"/>
    <w:rsid w:val="005D4DBB"/>
    <w:rsid w:val="005D6FF6"/>
    <w:rsid w:val="005D77C6"/>
    <w:rsid w:val="005E0A30"/>
    <w:rsid w:val="005E19EC"/>
    <w:rsid w:val="005E47B4"/>
    <w:rsid w:val="005E6A1E"/>
    <w:rsid w:val="005F0B43"/>
    <w:rsid w:val="005F3900"/>
    <w:rsid w:val="005F483A"/>
    <w:rsid w:val="005F6EF7"/>
    <w:rsid w:val="005F78A3"/>
    <w:rsid w:val="005F79FD"/>
    <w:rsid w:val="0060068F"/>
    <w:rsid w:val="006010FC"/>
    <w:rsid w:val="0060129A"/>
    <w:rsid w:val="00603A72"/>
    <w:rsid w:val="0060523F"/>
    <w:rsid w:val="006100BD"/>
    <w:rsid w:val="00611635"/>
    <w:rsid w:val="006135B0"/>
    <w:rsid w:val="006169F0"/>
    <w:rsid w:val="00617761"/>
    <w:rsid w:val="00620220"/>
    <w:rsid w:val="00621DAF"/>
    <w:rsid w:val="00632072"/>
    <w:rsid w:val="00632F46"/>
    <w:rsid w:val="00633683"/>
    <w:rsid w:val="00635112"/>
    <w:rsid w:val="00635E3E"/>
    <w:rsid w:val="00636AAD"/>
    <w:rsid w:val="00642DF7"/>
    <w:rsid w:val="00642E3C"/>
    <w:rsid w:val="00645A79"/>
    <w:rsid w:val="00645E35"/>
    <w:rsid w:val="00647DA5"/>
    <w:rsid w:val="00653369"/>
    <w:rsid w:val="00653681"/>
    <w:rsid w:val="006549CE"/>
    <w:rsid w:val="00655103"/>
    <w:rsid w:val="00660009"/>
    <w:rsid w:val="00661C4A"/>
    <w:rsid w:val="00662857"/>
    <w:rsid w:val="00663B98"/>
    <w:rsid w:val="00665519"/>
    <w:rsid w:val="006703E5"/>
    <w:rsid w:val="006742C7"/>
    <w:rsid w:val="006770FC"/>
    <w:rsid w:val="006808C9"/>
    <w:rsid w:val="0068490A"/>
    <w:rsid w:val="00686B2F"/>
    <w:rsid w:val="00690109"/>
    <w:rsid w:val="00690685"/>
    <w:rsid w:val="00693619"/>
    <w:rsid w:val="006940B8"/>
    <w:rsid w:val="00694237"/>
    <w:rsid w:val="00694C6F"/>
    <w:rsid w:val="00697961"/>
    <w:rsid w:val="00697C82"/>
    <w:rsid w:val="006A2954"/>
    <w:rsid w:val="006A4D39"/>
    <w:rsid w:val="006A573F"/>
    <w:rsid w:val="006A5FC3"/>
    <w:rsid w:val="006A6873"/>
    <w:rsid w:val="006A7A7B"/>
    <w:rsid w:val="006B0D62"/>
    <w:rsid w:val="006B1F8F"/>
    <w:rsid w:val="006B54AB"/>
    <w:rsid w:val="006B7EE6"/>
    <w:rsid w:val="006C1C44"/>
    <w:rsid w:val="006C2411"/>
    <w:rsid w:val="006C2D98"/>
    <w:rsid w:val="006D03D3"/>
    <w:rsid w:val="006D48D3"/>
    <w:rsid w:val="006D5227"/>
    <w:rsid w:val="006D6AB0"/>
    <w:rsid w:val="006D7BC1"/>
    <w:rsid w:val="006E183C"/>
    <w:rsid w:val="006E2DAA"/>
    <w:rsid w:val="006E37F2"/>
    <w:rsid w:val="006E3BAE"/>
    <w:rsid w:val="006E3BD3"/>
    <w:rsid w:val="006E4214"/>
    <w:rsid w:val="006E64A3"/>
    <w:rsid w:val="006E6586"/>
    <w:rsid w:val="006E67A6"/>
    <w:rsid w:val="006E7C14"/>
    <w:rsid w:val="006F0647"/>
    <w:rsid w:val="006F0947"/>
    <w:rsid w:val="006F2955"/>
    <w:rsid w:val="006F64DD"/>
    <w:rsid w:val="00703A4F"/>
    <w:rsid w:val="007105D5"/>
    <w:rsid w:val="0071219C"/>
    <w:rsid w:val="0071269E"/>
    <w:rsid w:val="00714DD9"/>
    <w:rsid w:val="007178A0"/>
    <w:rsid w:val="00720A86"/>
    <w:rsid w:val="007213E9"/>
    <w:rsid w:val="0072183A"/>
    <w:rsid w:val="00722AD1"/>
    <w:rsid w:val="00722F46"/>
    <w:rsid w:val="00733008"/>
    <w:rsid w:val="007358EB"/>
    <w:rsid w:val="007359E2"/>
    <w:rsid w:val="0073604C"/>
    <w:rsid w:val="007370B2"/>
    <w:rsid w:val="00737AB8"/>
    <w:rsid w:val="00740B02"/>
    <w:rsid w:val="00741117"/>
    <w:rsid w:val="007413FA"/>
    <w:rsid w:val="007431A2"/>
    <w:rsid w:val="007457D5"/>
    <w:rsid w:val="00746DF6"/>
    <w:rsid w:val="00751E83"/>
    <w:rsid w:val="0075421E"/>
    <w:rsid w:val="00757975"/>
    <w:rsid w:val="00757FA5"/>
    <w:rsid w:val="00760F1B"/>
    <w:rsid w:val="007618D8"/>
    <w:rsid w:val="00762C79"/>
    <w:rsid w:val="00762D66"/>
    <w:rsid w:val="007638CF"/>
    <w:rsid w:val="00764735"/>
    <w:rsid w:val="00764BE1"/>
    <w:rsid w:val="00764C5B"/>
    <w:rsid w:val="007655DE"/>
    <w:rsid w:val="007656F5"/>
    <w:rsid w:val="007677BB"/>
    <w:rsid w:val="00767D9C"/>
    <w:rsid w:val="007716CA"/>
    <w:rsid w:val="00773016"/>
    <w:rsid w:val="00773197"/>
    <w:rsid w:val="00774B68"/>
    <w:rsid w:val="0077536E"/>
    <w:rsid w:val="0077624C"/>
    <w:rsid w:val="00780BD7"/>
    <w:rsid w:val="00782821"/>
    <w:rsid w:val="00784B4E"/>
    <w:rsid w:val="0078508E"/>
    <w:rsid w:val="00785FCE"/>
    <w:rsid w:val="00791CE0"/>
    <w:rsid w:val="0079219F"/>
    <w:rsid w:val="0079266B"/>
    <w:rsid w:val="00792F4E"/>
    <w:rsid w:val="0079461A"/>
    <w:rsid w:val="007A07B7"/>
    <w:rsid w:val="007A1102"/>
    <w:rsid w:val="007A4742"/>
    <w:rsid w:val="007A53CA"/>
    <w:rsid w:val="007A5943"/>
    <w:rsid w:val="007B2D1B"/>
    <w:rsid w:val="007C1938"/>
    <w:rsid w:val="007C23D0"/>
    <w:rsid w:val="007C4C3E"/>
    <w:rsid w:val="007C5F2D"/>
    <w:rsid w:val="007D07C0"/>
    <w:rsid w:val="007D2BF7"/>
    <w:rsid w:val="007D2D04"/>
    <w:rsid w:val="007D36D4"/>
    <w:rsid w:val="007E0F07"/>
    <w:rsid w:val="007E39AC"/>
    <w:rsid w:val="007E6F2E"/>
    <w:rsid w:val="007E7646"/>
    <w:rsid w:val="007F108F"/>
    <w:rsid w:val="007F4ED9"/>
    <w:rsid w:val="007F5246"/>
    <w:rsid w:val="007F5AD2"/>
    <w:rsid w:val="007F5BA1"/>
    <w:rsid w:val="007F7AC8"/>
    <w:rsid w:val="00803D28"/>
    <w:rsid w:val="00804CC9"/>
    <w:rsid w:val="00805155"/>
    <w:rsid w:val="00805882"/>
    <w:rsid w:val="00806476"/>
    <w:rsid w:val="00811A31"/>
    <w:rsid w:val="008121F3"/>
    <w:rsid w:val="0081286A"/>
    <w:rsid w:val="008129DC"/>
    <w:rsid w:val="008145A0"/>
    <w:rsid w:val="008153D0"/>
    <w:rsid w:val="0082003E"/>
    <w:rsid w:val="00820B6B"/>
    <w:rsid w:val="008249EC"/>
    <w:rsid w:val="00824DF4"/>
    <w:rsid w:val="00824FEA"/>
    <w:rsid w:val="00825C7D"/>
    <w:rsid w:val="008278F9"/>
    <w:rsid w:val="00830D93"/>
    <w:rsid w:val="0083435D"/>
    <w:rsid w:val="00834868"/>
    <w:rsid w:val="00834F03"/>
    <w:rsid w:val="008375E8"/>
    <w:rsid w:val="008411AA"/>
    <w:rsid w:val="008415D4"/>
    <w:rsid w:val="00844E65"/>
    <w:rsid w:val="00845254"/>
    <w:rsid w:val="00847054"/>
    <w:rsid w:val="00847EE9"/>
    <w:rsid w:val="00850B76"/>
    <w:rsid w:val="00850C82"/>
    <w:rsid w:val="00850CA2"/>
    <w:rsid w:val="00851B63"/>
    <w:rsid w:val="00853CD0"/>
    <w:rsid w:val="0085438A"/>
    <w:rsid w:val="0085502F"/>
    <w:rsid w:val="008609E0"/>
    <w:rsid w:val="00861E44"/>
    <w:rsid w:val="00862CF5"/>
    <w:rsid w:val="008632DB"/>
    <w:rsid w:val="00864E30"/>
    <w:rsid w:val="00867D32"/>
    <w:rsid w:val="008736DC"/>
    <w:rsid w:val="0087442C"/>
    <w:rsid w:val="00874627"/>
    <w:rsid w:val="00875B42"/>
    <w:rsid w:val="008770A5"/>
    <w:rsid w:val="008774EF"/>
    <w:rsid w:val="008802B4"/>
    <w:rsid w:val="00880AEB"/>
    <w:rsid w:val="00883CA5"/>
    <w:rsid w:val="00883FA6"/>
    <w:rsid w:val="00887BA7"/>
    <w:rsid w:val="00890320"/>
    <w:rsid w:val="008921E7"/>
    <w:rsid w:val="008930F0"/>
    <w:rsid w:val="00895846"/>
    <w:rsid w:val="0089600F"/>
    <w:rsid w:val="0089621B"/>
    <w:rsid w:val="0089766D"/>
    <w:rsid w:val="008A052C"/>
    <w:rsid w:val="008A0E48"/>
    <w:rsid w:val="008A129B"/>
    <w:rsid w:val="008A1733"/>
    <w:rsid w:val="008A53D6"/>
    <w:rsid w:val="008A70C1"/>
    <w:rsid w:val="008B2706"/>
    <w:rsid w:val="008B2A9A"/>
    <w:rsid w:val="008B437D"/>
    <w:rsid w:val="008C01A8"/>
    <w:rsid w:val="008C074F"/>
    <w:rsid w:val="008C0757"/>
    <w:rsid w:val="008C15E4"/>
    <w:rsid w:val="008C361F"/>
    <w:rsid w:val="008C5DBB"/>
    <w:rsid w:val="008C62F9"/>
    <w:rsid w:val="008C6A6A"/>
    <w:rsid w:val="008D0A4C"/>
    <w:rsid w:val="008D217F"/>
    <w:rsid w:val="008D4AA0"/>
    <w:rsid w:val="008D5415"/>
    <w:rsid w:val="008E3D5F"/>
    <w:rsid w:val="008E4BF1"/>
    <w:rsid w:val="008E77DE"/>
    <w:rsid w:val="008F1136"/>
    <w:rsid w:val="008F191B"/>
    <w:rsid w:val="008F1FAA"/>
    <w:rsid w:val="008F1FCC"/>
    <w:rsid w:val="008F642C"/>
    <w:rsid w:val="008F72FB"/>
    <w:rsid w:val="008F732F"/>
    <w:rsid w:val="009007DF"/>
    <w:rsid w:val="009024F1"/>
    <w:rsid w:val="009027A8"/>
    <w:rsid w:val="0090281E"/>
    <w:rsid w:val="00903378"/>
    <w:rsid w:val="00903CE4"/>
    <w:rsid w:val="00905759"/>
    <w:rsid w:val="009057DD"/>
    <w:rsid w:val="0090786A"/>
    <w:rsid w:val="0091008B"/>
    <w:rsid w:val="00910AAD"/>
    <w:rsid w:val="00913A73"/>
    <w:rsid w:val="009153CB"/>
    <w:rsid w:val="00915920"/>
    <w:rsid w:val="00917D94"/>
    <w:rsid w:val="00921DD0"/>
    <w:rsid w:val="00925806"/>
    <w:rsid w:val="00930304"/>
    <w:rsid w:val="009313D9"/>
    <w:rsid w:val="00936B54"/>
    <w:rsid w:val="00936C9B"/>
    <w:rsid w:val="00937B53"/>
    <w:rsid w:val="00937C23"/>
    <w:rsid w:val="00940E0C"/>
    <w:rsid w:val="0094147C"/>
    <w:rsid w:val="00943B02"/>
    <w:rsid w:val="00944297"/>
    <w:rsid w:val="00944AB3"/>
    <w:rsid w:val="009456E0"/>
    <w:rsid w:val="0095063A"/>
    <w:rsid w:val="0095092C"/>
    <w:rsid w:val="00950AA4"/>
    <w:rsid w:val="00953189"/>
    <w:rsid w:val="00956CE4"/>
    <w:rsid w:val="009638E7"/>
    <w:rsid w:val="00965686"/>
    <w:rsid w:val="00965CE4"/>
    <w:rsid w:val="00967BD0"/>
    <w:rsid w:val="00975041"/>
    <w:rsid w:val="0097536A"/>
    <w:rsid w:val="00975839"/>
    <w:rsid w:val="00976088"/>
    <w:rsid w:val="009777D1"/>
    <w:rsid w:val="00977F5C"/>
    <w:rsid w:val="00990217"/>
    <w:rsid w:val="009909ED"/>
    <w:rsid w:val="00990CDF"/>
    <w:rsid w:val="00995ACB"/>
    <w:rsid w:val="009A0C26"/>
    <w:rsid w:val="009A2A05"/>
    <w:rsid w:val="009A2C0F"/>
    <w:rsid w:val="009A6518"/>
    <w:rsid w:val="009B095F"/>
    <w:rsid w:val="009B2874"/>
    <w:rsid w:val="009B340F"/>
    <w:rsid w:val="009B377F"/>
    <w:rsid w:val="009B3A4D"/>
    <w:rsid w:val="009B4FAA"/>
    <w:rsid w:val="009B761D"/>
    <w:rsid w:val="009C1A13"/>
    <w:rsid w:val="009C1A77"/>
    <w:rsid w:val="009C291A"/>
    <w:rsid w:val="009C3174"/>
    <w:rsid w:val="009C4210"/>
    <w:rsid w:val="009C772E"/>
    <w:rsid w:val="009C79D9"/>
    <w:rsid w:val="009D3FB3"/>
    <w:rsid w:val="009D5827"/>
    <w:rsid w:val="009D7C1A"/>
    <w:rsid w:val="009E2A5A"/>
    <w:rsid w:val="009E37A9"/>
    <w:rsid w:val="009E39D8"/>
    <w:rsid w:val="009E454B"/>
    <w:rsid w:val="009E4A0C"/>
    <w:rsid w:val="009E4C20"/>
    <w:rsid w:val="009E6382"/>
    <w:rsid w:val="009E66D6"/>
    <w:rsid w:val="009F07D5"/>
    <w:rsid w:val="009F69D6"/>
    <w:rsid w:val="009F6A95"/>
    <w:rsid w:val="009F7268"/>
    <w:rsid w:val="00A02D1C"/>
    <w:rsid w:val="00A031F8"/>
    <w:rsid w:val="00A03D02"/>
    <w:rsid w:val="00A04B53"/>
    <w:rsid w:val="00A04D83"/>
    <w:rsid w:val="00A056ED"/>
    <w:rsid w:val="00A06245"/>
    <w:rsid w:val="00A06B48"/>
    <w:rsid w:val="00A071D4"/>
    <w:rsid w:val="00A121BC"/>
    <w:rsid w:val="00A12BD2"/>
    <w:rsid w:val="00A1434D"/>
    <w:rsid w:val="00A1447C"/>
    <w:rsid w:val="00A146A6"/>
    <w:rsid w:val="00A1563E"/>
    <w:rsid w:val="00A15D20"/>
    <w:rsid w:val="00A231C1"/>
    <w:rsid w:val="00A23667"/>
    <w:rsid w:val="00A23BA9"/>
    <w:rsid w:val="00A251CF"/>
    <w:rsid w:val="00A2761C"/>
    <w:rsid w:val="00A334E9"/>
    <w:rsid w:val="00A341FE"/>
    <w:rsid w:val="00A364D7"/>
    <w:rsid w:val="00A37F89"/>
    <w:rsid w:val="00A404F7"/>
    <w:rsid w:val="00A41CC0"/>
    <w:rsid w:val="00A45D21"/>
    <w:rsid w:val="00A515E5"/>
    <w:rsid w:val="00A52461"/>
    <w:rsid w:val="00A52789"/>
    <w:rsid w:val="00A55FA2"/>
    <w:rsid w:val="00A56C4B"/>
    <w:rsid w:val="00A57638"/>
    <w:rsid w:val="00A61203"/>
    <w:rsid w:val="00A6135E"/>
    <w:rsid w:val="00A6189C"/>
    <w:rsid w:val="00A62E69"/>
    <w:rsid w:val="00A639AE"/>
    <w:rsid w:val="00A653AD"/>
    <w:rsid w:val="00A65804"/>
    <w:rsid w:val="00A65FFF"/>
    <w:rsid w:val="00A67CED"/>
    <w:rsid w:val="00A71A64"/>
    <w:rsid w:val="00A720B8"/>
    <w:rsid w:val="00A72706"/>
    <w:rsid w:val="00A75152"/>
    <w:rsid w:val="00A76B40"/>
    <w:rsid w:val="00A805F4"/>
    <w:rsid w:val="00A80B03"/>
    <w:rsid w:val="00A83D23"/>
    <w:rsid w:val="00A84D38"/>
    <w:rsid w:val="00A84E08"/>
    <w:rsid w:val="00A84EA1"/>
    <w:rsid w:val="00A85332"/>
    <w:rsid w:val="00A86232"/>
    <w:rsid w:val="00A86764"/>
    <w:rsid w:val="00A86E3F"/>
    <w:rsid w:val="00A87B83"/>
    <w:rsid w:val="00A87EB2"/>
    <w:rsid w:val="00A90430"/>
    <w:rsid w:val="00A9122B"/>
    <w:rsid w:val="00A92AE6"/>
    <w:rsid w:val="00A931A3"/>
    <w:rsid w:val="00A93C49"/>
    <w:rsid w:val="00A94F30"/>
    <w:rsid w:val="00A95157"/>
    <w:rsid w:val="00A96150"/>
    <w:rsid w:val="00A970CC"/>
    <w:rsid w:val="00A97E78"/>
    <w:rsid w:val="00AA29B8"/>
    <w:rsid w:val="00AA3E10"/>
    <w:rsid w:val="00AA66FF"/>
    <w:rsid w:val="00AA78B5"/>
    <w:rsid w:val="00AB02BE"/>
    <w:rsid w:val="00AB03F3"/>
    <w:rsid w:val="00AB2A99"/>
    <w:rsid w:val="00AB2B22"/>
    <w:rsid w:val="00AB35E8"/>
    <w:rsid w:val="00AB4119"/>
    <w:rsid w:val="00AC2A78"/>
    <w:rsid w:val="00AC5198"/>
    <w:rsid w:val="00AD0929"/>
    <w:rsid w:val="00AD0E32"/>
    <w:rsid w:val="00AD1281"/>
    <w:rsid w:val="00AD41E0"/>
    <w:rsid w:val="00AD6835"/>
    <w:rsid w:val="00AD6BEE"/>
    <w:rsid w:val="00AD789B"/>
    <w:rsid w:val="00AD7DF1"/>
    <w:rsid w:val="00AE1EB1"/>
    <w:rsid w:val="00AE27AA"/>
    <w:rsid w:val="00AE27E1"/>
    <w:rsid w:val="00AE4840"/>
    <w:rsid w:val="00AE6008"/>
    <w:rsid w:val="00AE604B"/>
    <w:rsid w:val="00AE68CC"/>
    <w:rsid w:val="00AE6EDD"/>
    <w:rsid w:val="00AF613B"/>
    <w:rsid w:val="00AF642C"/>
    <w:rsid w:val="00AF71C3"/>
    <w:rsid w:val="00B016F1"/>
    <w:rsid w:val="00B021E8"/>
    <w:rsid w:val="00B028B2"/>
    <w:rsid w:val="00B02C06"/>
    <w:rsid w:val="00B05C06"/>
    <w:rsid w:val="00B06A38"/>
    <w:rsid w:val="00B06CBB"/>
    <w:rsid w:val="00B11A31"/>
    <w:rsid w:val="00B1260E"/>
    <w:rsid w:val="00B1624A"/>
    <w:rsid w:val="00B163F7"/>
    <w:rsid w:val="00B16F0F"/>
    <w:rsid w:val="00B177AE"/>
    <w:rsid w:val="00B20825"/>
    <w:rsid w:val="00B22A8B"/>
    <w:rsid w:val="00B22B7B"/>
    <w:rsid w:val="00B230B1"/>
    <w:rsid w:val="00B23213"/>
    <w:rsid w:val="00B23F84"/>
    <w:rsid w:val="00B25EC4"/>
    <w:rsid w:val="00B2696F"/>
    <w:rsid w:val="00B2698F"/>
    <w:rsid w:val="00B26E48"/>
    <w:rsid w:val="00B26FF2"/>
    <w:rsid w:val="00B27A6C"/>
    <w:rsid w:val="00B30DFD"/>
    <w:rsid w:val="00B31AC4"/>
    <w:rsid w:val="00B33028"/>
    <w:rsid w:val="00B35CA9"/>
    <w:rsid w:val="00B41E8E"/>
    <w:rsid w:val="00B44D67"/>
    <w:rsid w:val="00B47A31"/>
    <w:rsid w:val="00B50E8D"/>
    <w:rsid w:val="00B51EC3"/>
    <w:rsid w:val="00B53FEF"/>
    <w:rsid w:val="00B56A71"/>
    <w:rsid w:val="00B57B9C"/>
    <w:rsid w:val="00B61476"/>
    <w:rsid w:val="00B6219F"/>
    <w:rsid w:val="00B634F3"/>
    <w:rsid w:val="00B63AE2"/>
    <w:rsid w:val="00B64439"/>
    <w:rsid w:val="00B6687F"/>
    <w:rsid w:val="00B67C13"/>
    <w:rsid w:val="00B7220D"/>
    <w:rsid w:val="00B72460"/>
    <w:rsid w:val="00B75AEE"/>
    <w:rsid w:val="00B75E49"/>
    <w:rsid w:val="00B76499"/>
    <w:rsid w:val="00B77793"/>
    <w:rsid w:val="00B80CD5"/>
    <w:rsid w:val="00B81EDD"/>
    <w:rsid w:val="00B834BE"/>
    <w:rsid w:val="00B83FDF"/>
    <w:rsid w:val="00B855DC"/>
    <w:rsid w:val="00B85974"/>
    <w:rsid w:val="00B85A5E"/>
    <w:rsid w:val="00B86480"/>
    <w:rsid w:val="00B90980"/>
    <w:rsid w:val="00B90AE2"/>
    <w:rsid w:val="00B92ACD"/>
    <w:rsid w:val="00B94762"/>
    <w:rsid w:val="00B96B21"/>
    <w:rsid w:val="00B96E68"/>
    <w:rsid w:val="00B97157"/>
    <w:rsid w:val="00B9747A"/>
    <w:rsid w:val="00B97587"/>
    <w:rsid w:val="00BA07F7"/>
    <w:rsid w:val="00BA2424"/>
    <w:rsid w:val="00BA3410"/>
    <w:rsid w:val="00BB3348"/>
    <w:rsid w:val="00BB7C6B"/>
    <w:rsid w:val="00BC0A32"/>
    <w:rsid w:val="00BC140D"/>
    <w:rsid w:val="00BC3A97"/>
    <w:rsid w:val="00BC41B4"/>
    <w:rsid w:val="00BC5E57"/>
    <w:rsid w:val="00BC6228"/>
    <w:rsid w:val="00BC64F1"/>
    <w:rsid w:val="00BC7010"/>
    <w:rsid w:val="00BC70C6"/>
    <w:rsid w:val="00BC7351"/>
    <w:rsid w:val="00BD14EC"/>
    <w:rsid w:val="00BD235A"/>
    <w:rsid w:val="00BD48AA"/>
    <w:rsid w:val="00BE002B"/>
    <w:rsid w:val="00BE2FA9"/>
    <w:rsid w:val="00BE3219"/>
    <w:rsid w:val="00BE464B"/>
    <w:rsid w:val="00BE5409"/>
    <w:rsid w:val="00BE5DCD"/>
    <w:rsid w:val="00BE6DE9"/>
    <w:rsid w:val="00BF0532"/>
    <w:rsid w:val="00BF0B3D"/>
    <w:rsid w:val="00BF1B25"/>
    <w:rsid w:val="00BF24BD"/>
    <w:rsid w:val="00BF2AF6"/>
    <w:rsid w:val="00BF500A"/>
    <w:rsid w:val="00BF76A5"/>
    <w:rsid w:val="00C01C92"/>
    <w:rsid w:val="00C04602"/>
    <w:rsid w:val="00C04B22"/>
    <w:rsid w:val="00C04C58"/>
    <w:rsid w:val="00C077F7"/>
    <w:rsid w:val="00C10583"/>
    <w:rsid w:val="00C10DA4"/>
    <w:rsid w:val="00C12CA3"/>
    <w:rsid w:val="00C140AA"/>
    <w:rsid w:val="00C149FF"/>
    <w:rsid w:val="00C154E4"/>
    <w:rsid w:val="00C15C42"/>
    <w:rsid w:val="00C15FF1"/>
    <w:rsid w:val="00C160F2"/>
    <w:rsid w:val="00C16C65"/>
    <w:rsid w:val="00C16FFF"/>
    <w:rsid w:val="00C20ED4"/>
    <w:rsid w:val="00C21766"/>
    <w:rsid w:val="00C23AEE"/>
    <w:rsid w:val="00C25D8D"/>
    <w:rsid w:val="00C26466"/>
    <w:rsid w:val="00C2690F"/>
    <w:rsid w:val="00C303C4"/>
    <w:rsid w:val="00C30712"/>
    <w:rsid w:val="00C309E3"/>
    <w:rsid w:val="00C34699"/>
    <w:rsid w:val="00C356A6"/>
    <w:rsid w:val="00C36724"/>
    <w:rsid w:val="00C36907"/>
    <w:rsid w:val="00C3799C"/>
    <w:rsid w:val="00C37B8C"/>
    <w:rsid w:val="00C41A10"/>
    <w:rsid w:val="00C42A82"/>
    <w:rsid w:val="00C43FAD"/>
    <w:rsid w:val="00C45F2C"/>
    <w:rsid w:val="00C470A3"/>
    <w:rsid w:val="00C47901"/>
    <w:rsid w:val="00C515E3"/>
    <w:rsid w:val="00C538D0"/>
    <w:rsid w:val="00C5425A"/>
    <w:rsid w:val="00C55F22"/>
    <w:rsid w:val="00C568DA"/>
    <w:rsid w:val="00C57A38"/>
    <w:rsid w:val="00C605AB"/>
    <w:rsid w:val="00C62D84"/>
    <w:rsid w:val="00C63799"/>
    <w:rsid w:val="00C639AF"/>
    <w:rsid w:val="00C65193"/>
    <w:rsid w:val="00C65547"/>
    <w:rsid w:val="00C65BA0"/>
    <w:rsid w:val="00C67F14"/>
    <w:rsid w:val="00C7070D"/>
    <w:rsid w:val="00C727AA"/>
    <w:rsid w:val="00C731F5"/>
    <w:rsid w:val="00C7466C"/>
    <w:rsid w:val="00C75B68"/>
    <w:rsid w:val="00C7636F"/>
    <w:rsid w:val="00C80BE1"/>
    <w:rsid w:val="00C81514"/>
    <w:rsid w:val="00C82B65"/>
    <w:rsid w:val="00C9114E"/>
    <w:rsid w:val="00C932D8"/>
    <w:rsid w:val="00C93375"/>
    <w:rsid w:val="00C94D96"/>
    <w:rsid w:val="00C96F93"/>
    <w:rsid w:val="00C97F01"/>
    <w:rsid w:val="00CA00BA"/>
    <w:rsid w:val="00CA0313"/>
    <w:rsid w:val="00CA404A"/>
    <w:rsid w:val="00CB0D96"/>
    <w:rsid w:val="00CB4768"/>
    <w:rsid w:val="00CB4A28"/>
    <w:rsid w:val="00CB5294"/>
    <w:rsid w:val="00CB6A3F"/>
    <w:rsid w:val="00CB7890"/>
    <w:rsid w:val="00CC4A3D"/>
    <w:rsid w:val="00CC5282"/>
    <w:rsid w:val="00CD0126"/>
    <w:rsid w:val="00CD0D33"/>
    <w:rsid w:val="00CD13A7"/>
    <w:rsid w:val="00CD18E6"/>
    <w:rsid w:val="00CD1AF3"/>
    <w:rsid w:val="00CD2152"/>
    <w:rsid w:val="00CD29AB"/>
    <w:rsid w:val="00CD326C"/>
    <w:rsid w:val="00CD510F"/>
    <w:rsid w:val="00CE0F42"/>
    <w:rsid w:val="00CE23A8"/>
    <w:rsid w:val="00CE34D7"/>
    <w:rsid w:val="00CE350B"/>
    <w:rsid w:val="00CE3D13"/>
    <w:rsid w:val="00CE5ACF"/>
    <w:rsid w:val="00CE688F"/>
    <w:rsid w:val="00CF080A"/>
    <w:rsid w:val="00CF0D13"/>
    <w:rsid w:val="00CF23CF"/>
    <w:rsid w:val="00CF3D05"/>
    <w:rsid w:val="00CF7507"/>
    <w:rsid w:val="00D0048E"/>
    <w:rsid w:val="00D0069A"/>
    <w:rsid w:val="00D01FDA"/>
    <w:rsid w:val="00D03D1B"/>
    <w:rsid w:val="00D0559B"/>
    <w:rsid w:val="00D0734A"/>
    <w:rsid w:val="00D1006F"/>
    <w:rsid w:val="00D12770"/>
    <w:rsid w:val="00D12B75"/>
    <w:rsid w:val="00D12F97"/>
    <w:rsid w:val="00D15514"/>
    <w:rsid w:val="00D20530"/>
    <w:rsid w:val="00D3215B"/>
    <w:rsid w:val="00D35495"/>
    <w:rsid w:val="00D36D92"/>
    <w:rsid w:val="00D3796D"/>
    <w:rsid w:val="00D40012"/>
    <w:rsid w:val="00D4143B"/>
    <w:rsid w:val="00D449CD"/>
    <w:rsid w:val="00D44D15"/>
    <w:rsid w:val="00D44EBC"/>
    <w:rsid w:val="00D45C2A"/>
    <w:rsid w:val="00D518C6"/>
    <w:rsid w:val="00D52B3D"/>
    <w:rsid w:val="00D56914"/>
    <w:rsid w:val="00D5797B"/>
    <w:rsid w:val="00D637D1"/>
    <w:rsid w:val="00D665BC"/>
    <w:rsid w:val="00D66663"/>
    <w:rsid w:val="00D66C55"/>
    <w:rsid w:val="00D67514"/>
    <w:rsid w:val="00D76647"/>
    <w:rsid w:val="00D766B5"/>
    <w:rsid w:val="00D81338"/>
    <w:rsid w:val="00D814FC"/>
    <w:rsid w:val="00D82343"/>
    <w:rsid w:val="00D83AE0"/>
    <w:rsid w:val="00D84072"/>
    <w:rsid w:val="00D86A25"/>
    <w:rsid w:val="00D86A2F"/>
    <w:rsid w:val="00D871F9"/>
    <w:rsid w:val="00D91C32"/>
    <w:rsid w:val="00D95465"/>
    <w:rsid w:val="00D964B2"/>
    <w:rsid w:val="00D96D8A"/>
    <w:rsid w:val="00DA1654"/>
    <w:rsid w:val="00DA42C6"/>
    <w:rsid w:val="00DA474A"/>
    <w:rsid w:val="00DA6854"/>
    <w:rsid w:val="00DA74EC"/>
    <w:rsid w:val="00DA7F13"/>
    <w:rsid w:val="00DB245D"/>
    <w:rsid w:val="00DB27F8"/>
    <w:rsid w:val="00DB67D1"/>
    <w:rsid w:val="00DC2ECD"/>
    <w:rsid w:val="00DC3267"/>
    <w:rsid w:val="00DC5909"/>
    <w:rsid w:val="00DC663A"/>
    <w:rsid w:val="00DC7152"/>
    <w:rsid w:val="00DD046A"/>
    <w:rsid w:val="00DD2DD0"/>
    <w:rsid w:val="00DD5399"/>
    <w:rsid w:val="00DD5A2F"/>
    <w:rsid w:val="00DD5C0E"/>
    <w:rsid w:val="00DD5E13"/>
    <w:rsid w:val="00DD61D4"/>
    <w:rsid w:val="00DD6E3C"/>
    <w:rsid w:val="00DE052B"/>
    <w:rsid w:val="00DE10C1"/>
    <w:rsid w:val="00DE280F"/>
    <w:rsid w:val="00DE2B4A"/>
    <w:rsid w:val="00DE3A7B"/>
    <w:rsid w:val="00DE3D5D"/>
    <w:rsid w:val="00DE4EBA"/>
    <w:rsid w:val="00DE5A79"/>
    <w:rsid w:val="00DE5BCB"/>
    <w:rsid w:val="00DE6133"/>
    <w:rsid w:val="00DE6AA9"/>
    <w:rsid w:val="00DE7DD3"/>
    <w:rsid w:val="00DF0717"/>
    <w:rsid w:val="00DF33BD"/>
    <w:rsid w:val="00DF3C08"/>
    <w:rsid w:val="00DF7CBF"/>
    <w:rsid w:val="00E00079"/>
    <w:rsid w:val="00E00EC5"/>
    <w:rsid w:val="00E042E8"/>
    <w:rsid w:val="00E049DF"/>
    <w:rsid w:val="00E04ECD"/>
    <w:rsid w:val="00E06AEC"/>
    <w:rsid w:val="00E1147E"/>
    <w:rsid w:val="00E12660"/>
    <w:rsid w:val="00E126AC"/>
    <w:rsid w:val="00E156C2"/>
    <w:rsid w:val="00E1776C"/>
    <w:rsid w:val="00E204DA"/>
    <w:rsid w:val="00E2302C"/>
    <w:rsid w:val="00E2443A"/>
    <w:rsid w:val="00E26428"/>
    <w:rsid w:val="00E30984"/>
    <w:rsid w:val="00E3139E"/>
    <w:rsid w:val="00E31907"/>
    <w:rsid w:val="00E336D7"/>
    <w:rsid w:val="00E34297"/>
    <w:rsid w:val="00E34539"/>
    <w:rsid w:val="00E345A7"/>
    <w:rsid w:val="00E374EB"/>
    <w:rsid w:val="00E40CAB"/>
    <w:rsid w:val="00E43A62"/>
    <w:rsid w:val="00E448F2"/>
    <w:rsid w:val="00E46C20"/>
    <w:rsid w:val="00E474D3"/>
    <w:rsid w:val="00E47D37"/>
    <w:rsid w:val="00E50593"/>
    <w:rsid w:val="00E511C4"/>
    <w:rsid w:val="00E53C05"/>
    <w:rsid w:val="00E54116"/>
    <w:rsid w:val="00E54A9F"/>
    <w:rsid w:val="00E55CEA"/>
    <w:rsid w:val="00E57EBA"/>
    <w:rsid w:val="00E634E8"/>
    <w:rsid w:val="00E645F9"/>
    <w:rsid w:val="00E669E6"/>
    <w:rsid w:val="00E70584"/>
    <w:rsid w:val="00E73A31"/>
    <w:rsid w:val="00E73A50"/>
    <w:rsid w:val="00E754C8"/>
    <w:rsid w:val="00E759B1"/>
    <w:rsid w:val="00E77E07"/>
    <w:rsid w:val="00E81284"/>
    <w:rsid w:val="00E8287D"/>
    <w:rsid w:val="00E82DE6"/>
    <w:rsid w:val="00E84E58"/>
    <w:rsid w:val="00E85A16"/>
    <w:rsid w:val="00E85E4F"/>
    <w:rsid w:val="00E8611E"/>
    <w:rsid w:val="00E8692D"/>
    <w:rsid w:val="00E90AB8"/>
    <w:rsid w:val="00E91077"/>
    <w:rsid w:val="00E91277"/>
    <w:rsid w:val="00E9462C"/>
    <w:rsid w:val="00E97334"/>
    <w:rsid w:val="00EA0322"/>
    <w:rsid w:val="00EA0BFD"/>
    <w:rsid w:val="00EA2B13"/>
    <w:rsid w:val="00EA36DF"/>
    <w:rsid w:val="00EA4937"/>
    <w:rsid w:val="00EB03B2"/>
    <w:rsid w:val="00EB18FE"/>
    <w:rsid w:val="00EB2845"/>
    <w:rsid w:val="00EB3F40"/>
    <w:rsid w:val="00EB464E"/>
    <w:rsid w:val="00EB5347"/>
    <w:rsid w:val="00EC0BEB"/>
    <w:rsid w:val="00EC0EB9"/>
    <w:rsid w:val="00EC1B8B"/>
    <w:rsid w:val="00EC3330"/>
    <w:rsid w:val="00EC407E"/>
    <w:rsid w:val="00EC6516"/>
    <w:rsid w:val="00EC6E13"/>
    <w:rsid w:val="00ED161B"/>
    <w:rsid w:val="00ED1ED3"/>
    <w:rsid w:val="00ED2565"/>
    <w:rsid w:val="00ED3E13"/>
    <w:rsid w:val="00ED4E20"/>
    <w:rsid w:val="00ED4E4F"/>
    <w:rsid w:val="00ED4F00"/>
    <w:rsid w:val="00ED513B"/>
    <w:rsid w:val="00ED79E9"/>
    <w:rsid w:val="00ED7E36"/>
    <w:rsid w:val="00EE0672"/>
    <w:rsid w:val="00EE791D"/>
    <w:rsid w:val="00EE7B39"/>
    <w:rsid w:val="00EF4432"/>
    <w:rsid w:val="00EF48B0"/>
    <w:rsid w:val="00EF50AD"/>
    <w:rsid w:val="00EF5517"/>
    <w:rsid w:val="00F0067A"/>
    <w:rsid w:val="00F053D8"/>
    <w:rsid w:val="00F07384"/>
    <w:rsid w:val="00F109CF"/>
    <w:rsid w:val="00F13D01"/>
    <w:rsid w:val="00F2216A"/>
    <w:rsid w:val="00F223D4"/>
    <w:rsid w:val="00F234EC"/>
    <w:rsid w:val="00F23B21"/>
    <w:rsid w:val="00F246A5"/>
    <w:rsid w:val="00F2473F"/>
    <w:rsid w:val="00F32563"/>
    <w:rsid w:val="00F32F34"/>
    <w:rsid w:val="00F3325F"/>
    <w:rsid w:val="00F35018"/>
    <w:rsid w:val="00F36F79"/>
    <w:rsid w:val="00F4206C"/>
    <w:rsid w:val="00F45316"/>
    <w:rsid w:val="00F45ADA"/>
    <w:rsid w:val="00F47681"/>
    <w:rsid w:val="00F52F66"/>
    <w:rsid w:val="00F531DA"/>
    <w:rsid w:val="00F536F9"/>
    <w:rsid w:val="00F57837"/>
    <w:rsid w:val="00F60810"/>
    <w:rsid w:val="00F60825"/>
    <w:rsid w:val="00F669E7"/>
    <w:rsid w:val="00F71377"/>
    <w:rsid w:val="00F72750"/>
    <w:rsid w:val="00F72976"/>
    <w:rsid w:val="00F737D5"/>
    <w:rsid w:val="00F7563B"/>
    <w:rsid w:val="00F75AD0"/>
    <w:rsid w:val="00F816B8"/>
    <w:rsid w:val="00F85E88"/>
    <w:rsid w:val="00F86FA0"/>
    <w:rsid w:val="00F90FB9"/>
    <w:rsid w:val="00F9171D"/>
    <w:rsid w:val="00F91E03"/>
    <w:rsid w:val="00F92D5F"/>
    <w:rsid w:val="00F93BA6"/>
    <w:rsid w:val="00F94C9E"/>
    <w:rsid w:val="00F97105"/>
    <w:rsid w:val="00FA07C1"/>
    <w:rsid w:val="00FA5E24"/>
    <w:rsid w:val="00FA715F"/>
    <w:rsid w:val="00FA7D81"/>
    <w:rsid w:val="00FB37BA"/>
    <w:rsid w:val="00FB4121"/>
    <w:rsid w:val="00FB4F39"/>
    <w:rsid w:val="00FB5908"/>
    <w:rsid w:val="00FB5BEA"/>
    <w:rsid w:val="00FB73A4"/>
    <w:rsid w:val="00FC04B8"/>
    <w:rsid w:val="00FC5135"/>
    <w:rsid w:val="00FC5AF4"/>
    <w:rsid w:val="00FC7CC5"/>
    <w:rsid w:val="00FD0581"/>
    <w:rsid w:val="00FD1DCD"/>
    <w:rsid w:val="00FD2F0C"/>
    <w:rsid w:val="00FD36BE"/>
    <w:rsid w:val="00FD4296"/>
    <w:rsid w:val="00FD5A94"/>
    <w:rsid w:val="00FD754F"/>
    <w:rsid w:val="00FD7A4C"/>
    <w:rsid w:val="00FE23E1"/>
    <w:rsid w:val="00FE35F5"/>
    <w:rsid w:val="00FE5186"/>
    <w:rsid w:val="00FE534B"/>
    <w:rsid w:val="00FF085E"/>
    <w:rsid w:val="00FF23FA"/>
    <w:rsid w:val="00FF2F18"/>
    <w:rsid w:val="00FF32FD"/>
    <w:rsid w:val="00FF5B86"/>
    <w:rsid w:val="00FF733F"/>
    <w:rsid w:val="00FF76F8"/>
    <w:rsid w:val="00FF7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7C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F3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F3900"/>
  </w:style>
  <w:style w:type="paragraph" w:styleId="a5">
    <w:name w:val="footer"/>
    <w:basedOn w:val="a"/>
    <w:link w:val="a6"/>
    <w:uiPriority w:val="99"/>
    <w:rsid w:val="005F3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5F3900"/>
  </w:style>
  <w:style w:type="table" w:styleId="a7">
    <w:name w:val="Table Grid"/>
    <w:basedOn w:val="a1"/>
    <w:uiPriority w:val="99"/>
    <w:locked/>
    <w:rsid w:val="00FD4296"/>
    <w:pPr>
      <w:spacing w:after="200" w:line="276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1"/>
    <w:uiPriority w:val="99"/>
    <w:locked/>
    <w:rsid w:val="00194C00"/>
    <w:rPr>
      <w:b/>
      <w:bCs/>
      <w:sz w:val="27"/>
      <w:szCs w:val="27"/>
    </w:rPr>
  </w:style>
  <w:style w:type="character" w:customStyle="1" w:styleId="30">
    <w:name w:val="Основной текст (3)"/>
    <w:basedOn w:val="3"/>
    <w:uiPriority w:val="99"/>
    <w:rsid w:val="00194C00"/>
    <w:rPr>
      <w:b/>
      <w:bCs/>
      <w:sz w:val="27"/>
      <w:szCs w:val="27"/>
    </w:rPr>
  </w:style>
  <w:style w:type="character" w:customStyle="1" w:styleId="a8">
    <w:name w:val="Основной текст Знак"/>
    <w:link w:val="a9"/>
    <w:uiPriority w:val="99"/>
    <w:locked/>
    <w:rsid w:val="00194C00"/>
    <w:rPr>
      <w:sz w:val="27"/>
      <w:szCs w:val="27"/>
    </w:rPr>
  </w:style>
  <w:style w:type="paragraph" w:styleId="a9">
    <w:name w:val="Body Text"/>
    <w:basedOn w:val="a"/>
    <w:link w:val="a8"/>
    <w:uiPriority w:val="99"/>
    <w:rsid w:val="00194C00"/>
    <w:pPr>
      <w:widowControl w:val="0"/>
      <w:shd w:val="clear" w:color="auto" w:fill="FFFFFF"/>
      <w:spacing w:after="0" w:line="327" w:lineRule="exact"/>
      <w:ind w:hanging="400"/>
      <w:jc w:val="right"/>
    </w:pPr>
    <w:rPr>
      <w:noProof/>
      <w:sz w:val="27"/>
      <w:szCs w:val="27"/>
      <w:lang w:eastAsia="ru-RU"/>
    </w:rPr>
  </w:style>
  <w:style w:type="character" w:customStyle="1" w:styleId="BodyTextChar">
    <w:name w:val="Body Text Char"/>
    <w:uiPriority w:val="99"/>
    <w:semiHidden/>
    <w:locked/>
    <w:rsid w:val="00510254"/>
    <w:rPr>
      <w:lang w:eastAsia="en-US"/>
    </w:rPr>
  </w:style>
  <w:style w:type="character" w:customStyle="1" w:styleId="aa">
    <w:name w:val="Основной текст + Курсив"/>
    <w:aliases w:val="Интервал -1 pt"/>
    <w:uiPriority w:val="99"/>
    <w:rsid w:val="00194C00"/>
    <w:rPr>
      <w:i/>
      <w:iCs/>
      <w:spacing w:val="-20"/>
      <w:sz w:val="27"/>
      <w:szCs w:val="27"/>
      <w:u w:val="single"/>
      <w:lang w:val="en-US" w:eastAsia="en-US"/>
    </w:rPr>
  </w:style>
  <w:style w:type="character" w:customStyle="1" w:styleId="1">
    <w:name w:val="Заголовок №1_"/>
    <w:link w:val="10"/>
    <w:uiPriority w:val="99"/>
    <w:locked/>
    <w:rsid w:val="00194C00"/>
    <w:rPr>
      <w:b/>
      <w:bCs/>
      <w:sz w:val="27"/>
      <w:szCs w:val="27"/>
    </w:rPr>
  </w:style>
  <w:style w:type="paragraph" w:customStyle="1" w:styleId="31">
    <w:name w:val="Основной текст (3)1"/>
    <w:basedOn w:val="a"/>
    <w:link w:val="3"/>
    <w:uiPriority w:val="99"/>
    <w:rsid w:val="00194C00"/>
    <w:pPr>
      <w:widowControl w:val="0"/>
      <w:shd w:val="clear" w:color="auto" w:fill="FFFFFF"/>
      <w:spacing w:before="1680" w:after="0" w:line="322" w:lineRule="exact"/>
      <w:jc w:val="right"/>
    </w:pPr>
    <w:rPr>
      <w:b/>
      <w:bCs/>
      <w:noProof/>
      <w:sz w:val="27"/>
      <w:szCs w:val="27"/>
      <w:lang w:eastAsia="ru-RU"/>
    </w:rPr>
  </w:style>
  <w:style w:type="paragraph" w:customStyle="1" w:styleId="10">
    <w:name w:val="Заголовок №1"/>
    <w:basedOn w:val="a"/>
    <w:link w:val="1"/>
    <w:uiPriority w:val="99"/>
    <w:rsid w:val="00194C00"/>
    <w:pPr>
      <w:widowControl w:val="0"/>
      <w:shd w:val="clear" w:color="auto" w:fill="FFFFFF"/>
      <w:spacing w:after="420" w:line="240" w:lineRule="atLeast"/>
      <w:ind w:hanging="3500"/>
      <w:jc w:val="center"/>
      <w:outlineLvl w:val="0"/>
    </w:pPr>
    <w:rPr>
      <w:b/>
      <w:bCs/>
      <w:noProof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9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114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HOME</cp:lastModifiedBy>
  <cp:revision>22</cp:revision>
  <dcterms:created xsi:type="dcterms:W3CDTF">2014-01-15T17:29:00Z</dcterms:created>
  <dcterms:modified xsi:type="dcterms:W3CDTF">2019-11-13T14:19:00Z</dcterms:modified>
</cp:coreProperties>
</file>