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983" w:rsidRDefault="00EA3983" w:rsidP="00EA3983">
      <w:pPr>
        <w:pStyle w:val="30"/>
        <w:shd w:val="clear" w:color="auto" w:fill="auto"/>
        <w:spacing w:after="0" w:line="240" w:lineRule="auto"/>
        <w:ind w:left="40" w:firstLine="709"/>
        <w:jc w:val="both"/>
        <w:rPr>
          <w:color w:val="000000"/>
          <w:sz w:val="28"/>
          <w:szCs w:val="28"/>
        </w:rPr>
      </w:pPr>
    </w:p>
    <w:p w:rsidR="00EA3983" w:rsidRDefault="00EA3983" w:rsidP="00EA3983">
      <w:pPr>
        <w:pStyle w:val="30"/>
        <w:shd w:val="clear" w:color="auto" w:fill="auto"/>
        <w:spacing w:after="0" w:line="240" w:lineRule="auto"/>
        <w:ind w:left="40" w:firstLine="709"/>
        <w:jc w:val="both"/>
        <w:rPr>
          <w:color w:val="000000"/>
          <w:sz w:val="28"/>
          <w:szCs w:val="28"/>
        </w:rPr>
      </w:pPr>
    </w:p>
    <w:p w:rsidR="0093506D" w:rsidRDefault="0093506D">
      <w:pPr>
        <w:widowControl/>
        <w:spacing w:after="200" w:line="276" w:lineRule="auto"/>
        <w:rPr>
          <w:rFonts w:ascii="Times New Roman" w:eastAsia="Times New Roman" w:hAnsi="Times New Roman" w:cs="Times New Roman"/>
          <w:spacing w:val="3"/>
          <w:sz w:val="28"/>
          <w:szCs w:val="28"/>
          <w:lang w:eastAsia="en-US"/>
        </w:rPr>
      </w:pPr>
      <w:r>
        <w:rPr>
          <w:noProof/>
          <w:sz w:val="28"/>
          <w:szCs w:val="28"/>
        </w:rPr>
        <w:drawing>
          <wp:inline distT="0" distB="0" distL="0" distR="0">
            <wp:extent cx="5941060" cy="9505950"/>
            <wp:effectExtent l="19050" t="0" r="2540" b="0"/>
            <wp:docPr id="1" name="Рисунок 0" descr="IMG_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6.jpg"/>
                    <pic:cNvPicPr/>
                  </pic:nvPicPr>
                  <pic:blipFill>
                    <a:blip r:embed="rId5" cstate="print"/>
                    <a:stretch>
                      <a:fillRect/>
                    </a:stretch>
                  </pic:blipFill>
                  <pic:spPr>
                    <a:xfrm>
                      <a:off x="0" y="0"/>
                      <a:ext cx="5941060" cy="9505950"/>
                    </a:xfrm>
                    <a:prstGeom prst="rect">
                      <a:avLst/>
                    </a:prstGeom>
                  </pic:spPr>
                </pic:pic>
              </a:graphicData>
            </a:graphic>
          </wp:inline>
        </w:drawing>
      </w:r>
      <w:r>
        <w:rPr>
          <w:sz w:val="28"/>
          <w:szCs w:val="28"/>
        </w:rPr>
        <w:br w:type="page"/>
      </w:r>
    </w:p>
    <w:p w:rsidR="007466C9" w:rsidRDefault="007466C9" w:rsidP="007466C9">
      <w:pPr>
        <w:pStyle w:val="4"/>
        <w:shd w:val="clear" w:color="auto" w:fill="auto"/>
        <w:tabs>
          <w:tab w:val="left" w:pos="298"/>
        </w:tabs>
        <w:spacing w:after="0" w:line="240" w:lineRule="auto"/>
        <w:ind w:firstLine="0"/>
        <w:jc w:val="both"/>
        <w:rPr>
          <w:color w:val="000000"/>
          <w:sz w:val="28"/>
          <w:szCs w:val="28"/>
        </w:rPr>
      </w:pPr>
    </w:p>
    <w:p w:rsidR="007466C9" w:rsidRDefault="007466C9" w:rsidP="007466C9">
      <w:pPr>
        <w:pStyle w:val="4"/>
        <w:shd w:val="clear" w:color="auto" w:fill="auto"/>
        <w:tabs>
          <w:tab w:val="left" w:pos="298"/>
        </w:tabs>
        <w:spacing w:after="0" w:line="240" w:lineRule="auto"/>
        <w:ind w:firstLine="0"/>
        <w:jc w:val="both"/>
        <w:rPr>
          <w:color w:val="000000"/>
          <w:sz w:val="28"/>
          <w:szCs w:val="28"/>
        </w:rPr>
      </w:pPr>
    </w:p>
    <w:p w:rsidR="007466C9" w:rsidRDefault="007466C9" w:rsidP="007466C9">
      <w:pPr>
        <w:pStyle w:val="4"/>
        <w:shd w:val="clear" w:color="auto" w:fill="auto"/>
        <w:tabs>
          <w:tab w:val="left" w:pos="298"/>
        </w:tabs>
        <w:spacing w:after="0" w:line="240" w:lineRule="auto"/>
        <w:ind w:firstLine="0"/>
        <w:jc w:val="both"/>
        <w:rPr>
          <w:color w:val="000000"/>
          <w:sz w:val="28"/>
          <w:szCs w:val="28"/>
        </w:rPr>
      </w:pPr>
    </w:p>
    <w:p w:rsidR="007466C9" w:rsidRPr="00EA3983" w:rsidRDefault="007466C9" w:rsidP="007466C9">
      <w:pPr>
        <w:pStyle w:val="4"/>
        <w:shd w:val="clear" w:color="auto" w:fill="auto"/>
        <w:tabs>
          <w:tab w:val="left" w:pos="298"/>
        </w:tabs>
        <w:spacing w:after="0" w:line="240" w:lineRule="auto"/>
        <w:ind w:firstLine="0"/>
        <w:jc w:val="both"/>
        <w:rPr>
          <w:sz w:val="28"/>
          <w:szCs w:val="28"/>
        </w:rPr>
      </w:pPr>
    </w:p>
    <w:p w:rsidR="00EA3983" w:rsidRPr="00EA3983" w:rsidRDefault="00EA3983" w:rsidP="000B157C">
      <w:pPr>
        <w:pStyle w:val="4"/>
        <w:numPr>
          <w:ilvl w:val="0"/>
          <w:numId w:val="2"/>
        </w:numPr>
        <w:shd w:val="clear" w:color="auto" w:fill="auto"/>
        <w:tabs>
          <w:tab w:val="left" w:pos="0"/>
        </w:tabs>
        <w:spacing w:after="0" w:line="240" w:lineRule="auto"/>
        <w:ind w:firstLine="709"/>
        <w:jc w:val="both"/>
        <w:rPr>
          <w:sz w:val="28"/>
          <w:szCs w:val="28"/>
        </w:rPr>
      </w:pPr>
      <w:r w:rsidRPr="00EA3983">
        <w:rPr>
          <w:color w:val="000000"/>
          <w:sz w:val="28"/>
          <w:szCs w:val="28"/>
        </w:rPr>
        <w:t xml:space="preserve">коллегиальность (для проведения промежуточной аттестации </w:t>
      </w:r>
      <w:proofErr w:type="gramStart"/>
      <w:r w:rsidRPr="00EA3983">
        <w:rPr>
          <w:color w:val="000000"/>
          <w:sz w:val="28"/>
          <w:szCs w:val="28"/>
        </w:rPr>
        <w:t>обучающихся</w:t>
      </w:r>
      <w:proofErr w:type="gramEnd"/>
      <w:r w:rsidRPr="00EA3983">
        <w:rPr>
          <w:color w:val="000000"/>
          <w:sz w:val="28"/>
          <w:szCs w:val="28"/>
        </w:rPr>
        <w:t>).</w:t>
      </w:r>
    </w:p>
    <w:p w:rsidR="00EA3983" w:rsidRPr="00EA3983" w:rsidRDefault="00EA3983" w:rsidP="00EA3983">
      <w:pPr>
        <w:pStyle w:val="4"/>
        <w:shd w:val="clear" w:color="auto" w:fill="auto"/>
        <w:tabs>
          <w:tab w:val="left" w:pos="1153"/>
        </w:tabs>
        <w:spacing w:after="0" w:line="240" w:lineRule="auto"/>
        <w:ind w:left="284" w:right="20" w:firstLine="0"/>
        <w:jc w:val="both"/>
        <w:rPr>
          <w:sz w:val="28"/>
          <w:szCs w:val="28"/>
        </w:rPr>
      </w:pPr>
      <w:r>
        <w:rPr>
          <w:color w:val="000000"/>
          <w:sz w:val="28"/>
          <w:szCs w:val="28"/>
        </w:rPr>
        <w:t xml:space="preserve">                1.6. </w:t>
      </w:r>
      <w:r w:rsidRPr="00EA3983">
        <w:rPr>
          <w:color w:val="000000"/>
          <w:sz w:val="28"/>
          <w:szCs w:val="28"/>
        </w:rPr>
        <w:t>Текущему контролю успеваемости подлежат обучающиеся всех классов Учреждения.</w:t>
      </w:r>
    </w:p>
    <w:p w:rsidR="00EA3983" w:rsidRPr="00EA3983" w:rsidRDefault="00EA3983" w:rsidP="00EA3983">
      <w:pPr>
        <w:pStyle w:val="4"/>
        <w:shd w:val="clear" w:color="auto" w:fill="auto"/>
        <w:tabs>
          <w:tab w:val="left" w:pos="1158"/>
        </w:tabs>
        <w:spacing w:after="0" w:line="240" w:lineRule="auto"/>
        <w:ind w:left="284" w:right="20" w:firstLine="0"/>
        <w:jc w:val="both"/>
        <w:rPr>
          <w:sz w:val="28"/>
          <w:szCs w:val="28"/>
        </w:rPr>
      </w:pPr>
      <w:r>
        <w:rPr>
          <w:color w:val="000000"/>
          <w:sz w:val="28"/>
          <w:szCs w:val="28"/>
        </w:rPr>
        <w:t xml:space="preserve">                1.7. </w:t>
      </w:r>
      <w:proofErr w:type="gramStart"/>
      <w:r w:rsidRPr="00EA3983">
        <w:rPr>
          <w:color w:val="000000"/>
          <w:sz w:val="28"/>
          <w:szCs w:val="28"/>
        </w:rPr>
        <w:t>Текущий контроль успеваемости обучающихся направлен на поддержание учебной дисциплины, выявление отношения обучающегося к изучаемому предмету, организацию регулярных домашних занятий, повышение уровня освоения текущего учебного материала.</w:t>
      </w:r>
      <w:proofErr w:type="gramEnd"/>
      <w:r w:rsidRPr="00EA3983">
        <w:rPr>
          <w:color w:val="000000"/>
          <w:sz w:val="28"/>
          <w:szCs w:val="28"/>
        </w:rPr>
        <w:t xml:space="preserve"> Текущий контроль имеет воспитательные цели и учитывает индивидуальные психологические особенности </w:t>
      </w:r>
      <w:proofErr w:type="gramStart"/>
      <w:r w:rsidRPr="00EA3983">
        <w:rPr>
          <w:color w:val="000000"/>
          <w:sz w:val="28"/>
          <w:szCs w:val="28"/>
        </w:rPr>
        <w:t>обучающихся</w:t>
      </w:r>
      <w:proofErr w:type="gramEnd"/>
      <w:r w:rsidRPr="00EA3983">
        <w:rPr>
          <w:color w:val="000000"/>
          <w:sz w:val="28"/>
          <w:szCs w:val="28"/>
        </w:rPr>
        <w:t>.</w:t>
      </w:r>
    </w:p>
    <w:p w:rsidR="00EA3983" w:rsidRPr="00EA3983" w:rsidRDefault="00EA3983" w:rsidP="00EA3983">
      <w:pPr>
        <w:pStyle w:val="4"/>
        <w:shd w:val="clear" w:color="auto" w:fill="auto"/>
        <w:tabs>
          <w:tab w:val="left" w:pos="1187"/>
        </w:tabs>
        <w:spacing w:after="0" w:line="240" w:lineRule="auto"/>
        <w:ind w:left="284" w:hanging="284"/>
        <w:jc w:val="both"/>
        <w:rPr>
          <w:sz w:val="28"/>
          <w:szCs w:val="28"/>
        </w:rPr>
      </w:pPr>
      <w:r>
        <w:rPr>
          <w:color w:val="000000"/>
          <w:sz w:val="28"/>
          <w:szCs w:val="28"/>
        </w:rPr>
        <w:t xml:space="preserve">1.8. </w:t>
      </w:r>
      <w:r w:rsidRPr="00EA3983">
        <w:rPr>
          <w:color w:val="000000"/>
          <w:sz w:val="28"/>
          <w:szCs w:val="28"/>
        </w:rPr>
        <w:t>Текущий контроль осуществляется преподавателем, ведущим предмет.</w:t>
      </w:r>
    </w:p>
    <w:p w:rsidR="00EA3983" w:rsidRDefault="00EA3983" w:rsidP="00EA3983">
      <w:pPr>
        <w:pStyle w:val="4"/>
        <w:shd w:val="clear" w:color="auto" w:fill="auto"/>
        <w:tabs>
          <w:tab w:val="left" w:pos="1148"/>
        </w:tabs>
        <w:spacing w:after="0" w:line="240" w:lineRule="auto"/>
        <w:ind w:left="284" w:right="20" w:firstLine="0"/>
        <w:jc w:val="both"/>
        <w:rPr>
          <w:color w:val="000000"/>
          <w:sz w:val="28"/>
          <w:szCs w:val="28"/>
        </w:rPr>
      </w:pPr>
      <w:r>
        <w:rPr>
          <w:color w:val="000000"/>
          <w:sz w:val="28"/>
          <w:szCs w:val="28"/>
        </w:rPr>
        <w:t xml:space="preserve">1.9. </w:t>
      </w:r>
      <w:r w:rsidR="00544484">
        <w:rPr>
          <w:color w:val="000000"/>
          <w:sz w:val="28"/>
          <w:szCs w:val="28"/>
        </w:rPr>
        <w:t>Т</w:t>
      </w:r>
      <w:r w:rsidRPr="00EA3983">
        <w:rPr>
          <w:color w:val="000000"/>
          <w:sz w:val="28"/>
          <w:szCs w:val="28"/>
        </w:rPr>
        <w:t>екущий контроль осуществляется регулярно (каждый 2-3-й урок) в счет аудиторного времени.</w:t>
      </w:r>
    </w:p>
    <w:p w:rsidR="00EA3983" w:rsidRPr="00EA3983" w:rsidRDefault="00EA3983" w:rsidP="00EA3983">
      <w:pPr>
        <w:pStyle w:val="4"/>
        <w:shd w:val="clear" w:color="auto" w:fill="auto"/>
        <w:tabs>
          <w:tab w:val="left" w:pos="1148"/>
        </w:tabs>
        <w:spacing w:after="0" w:line="240" w:lineRule="auto"/>
        <w:ind w:right="20" w:firstLine="0"/>
        <w:jc w:val="both"/>
        <w:rPr>
          <w:sz w:val="28"/>
          <w:szCs w:val="28"/>
        </w:rPr>
      </w:pPr>
    </w:p>
    <w:p w:rsidR="00EA3983" w:rsidRPr="00544484" w:rsidRDefault="00EA3983" w:rsidP="00EA3983">
      <w:pPr>
        <w:pStyle w:val="30"/>
        <w:numPr>
          <w:ilvl w:val="0"/>
          <w:numId w:val="1"/>
        </w:numPr>
        <w:shd w:val="clear" w:color="auto" w:fill="auto"/>
        <w:tabs>
          <w:tab w:val="left" w:pos="285"/>
        </w:tabs>
        <w:spacing w:after="0" w:line="240" w:lineRule="auto"/>
        <w:ind w:left="40" w:firstLine="709"/>
        <w:jc w:val="both"/>
        <w:rPr>
          <w:sz w:val="28"/>
          <w:szCs w:val="28"/>
        </w:rPr>
      </w:pPr>
      <w:r w:rsidRPr="00EA3983">
        <w:rPr>
          <w:color w:val="000000"/>
          <w:sz w:val="28"/>
          <w:szCs w:val="28"/>
        </w:rPr>
        <w:t>Текущий контроль знаний обучающихся</w:t>
      </w:r>
    </w:p>
    <w:p w:rsidR="00544484" w:rsidRPr="00EA3983" w:rsidRDefault="00544484" w:rsidP="00544484">
      <w:pPr>
        <w:pStyle w:val="30"/>
        <w:shd w:val="clear" w:color="auto" w:fill="auto"/>
        <w:tabs>
          <w:tab w:val="left" w:pos="285"/>
        </w:tabs>
        <w:spacing w:after="0" w:line="240" w:lineRule="auto"/>
        <w:jc w:val="both"/>
        <w:rPr>
          <w:sz w:val="28"/>
          <w:szCs w:val="28"/>
        </w:rPr>
      </w:pPr>
    </w:p>
    <w:p w:rsidR="00EA3983" w:rsidRPr="00EA3983" w:rsidRDefault="00EA3983" w:rsidP="00EA3983">
      <w:pPr>
        <w:pStyle w:val="a5"/>
        <w:framePr w:wrap="none" w:vAnchor="page" w:hAnchor="page" w:x="6540" w:y="16150"/>
        <w:shd w:val="clear" w:color="auto" w:fill="auto"/>
        <w:spacing w:line="240" w:lineRule="auto"/>
        <w:ind w:left="20" w:firstLine="709"/>
        <w:jc w:val="both"/>
        <w:rPr>
          <w:sz w:val="28"/>
          <w:szCs w:val="28"/>
        </w:rPr>
      </w:pPr>
      <w:r w:rsidRPr="00EA3983">
        <w:rPr>
          <w:color w:val="000000"/>
          <w:sz w:val="28"/>
          <w:szCs w:val="28"/>
        </w:rPr>
        <w:t>1</w:t>
      </w:r>
    </w:p>
    <w:p w:rsidR="00EA3983" w:rsidRPr="00EA3983" w:rsidRDefault="00544484" w:rsidP="00544484">
      <w:pPr>
        <w:pStyle w:val="4"/>
        <w:shd w:val="clear" w:color="auto" w:fill="auto"/>
        <w:tabs>
          <w:tab w:val="left" w:pos="1158"/>
        </w:tabs>
        <w:spacing w:after="0" w:line="240" w:lineRule="auto"/>
        <w:ind w:firstLine="0"/>
        <w:jc w:val="both"/>
        <w:rPr>
          <w:sz w:val="28"/>
          <w:szCs w:val="28"/>
        </w:rPr>
      </w:pPr>
      <w:r>
        <w:rPr>
          <w:color w:val="000000"/>
          <w:sz w:val="28"/>
          <w:szCs w:val="28"/>
        </w:rPr>
        <w:t xml:space="preserve">                    2.1. </w:t>
      </w:r>
      <w:r w:rsidR="00EA3983" w:rsidRPr="00EA3983">
        <w:rPr>
          <w:color w:val="000000"/>
          <w:sz w:val="28"/>
          <w:szCs w:val="28"/>
        </w:rPr>
        <w:t>В Учреждении существуют следующие формы текущего контроля:</w:t>
      </w:r>
    </w:p>
    <w:p w:rsidR="00EA3983" w:rsidRPr="00EA3983" w:rsidRDefault="00EA3983" w:rsidP="00EA3983">
      <w:pPr>
        <w:pStyle w:val="4"/>
        <w:numPr>
          <w:ilvl w:val="0"/>
          <w:numId w:val="2"/>
        </w:numPr>
        <w:shd w:val="clear" w:color="auto" w:fill="auto"/>
        <w:tabs>
          <w:tab w:val="left" w:pos="308"/>
        </w:tabs>
        <w:spacing w:after="0" w:line="240" w:lineRule="auto"/>
        <w:ind w:left="20" w:firstLine="709"/>
        <w:jc w:val="both"/>
        <w:rPr>
          <w:sz w:val="28"/>
          <w:szCs w:val="28"/>
        </w:rPr>
      </w:pPr>
      <w:r w:rsidRPr="00EA3983">
        <w:rPr>
          <w:color w:val="000000"/>
          <w:sz w:val="28"/>
          <w:szCs w:val="28"/>
        </w:rPr>
        <w:t>домашнее задание;</w:t>
      </w:r>
    </w:p>
    <w:p w:rsidR="00EA3983" w:rsidRPr="00EA3983" w:rsidRDefault="00EA3983" w:rsidP="00EA3983">
      <w:pPr>
        <w:pStyle w:val="4"/>
        <w:numPr>
          <w:ilvl w:val="0"/>
          <w:numId w:val="2"/>
        </w:numPr>
        <w:shd w:val="clear" w:color="auto" w:fill="auto"/>
        <w:tabs>
          <w:tab w:val="left" w:pos="313"/>
        </w:tabs>
        <w:spacing w:after="0" w:line="240" w:lineRule="auto"/>
        <w:ind w:left="20" w:firstLine="709"/>
        <w:jc w:val="both"/>
        <w:rPr>
          <w:sz w:val="28"/>
          <w:szCs w:val="28"/>
        </w:rPr>
      </w:pPr>
      <w:r w:rsidRPr="00EA3983">
        <w:rPr>
          <w:color w:val="000000"/>
          <w:sz w:val="28"/>
          <w:szCs w:val="28"/>
        </w:rPr>
        <w:t>индивидуальный устный ответ;</w:t>
      </w:r>
    </w:p>
    <w:p w:rsidR="00EA3983" w:rsidRPr="00EA3983" w:rsidRDefault="00EA3983" w:rsidP="00EA3983">
      <w:pPr>
        <w:pStyle w:val="4"/>
        <w:numPr>
          <w:ilvl w:val="0"/>
          <w:numId w:val="2"/>
        </w:numPr>
        <w:shd w:val="clear" w:color="auto" w:fill="auto"/>
        <w:tabs>
          <w:tab w:val="left" w:pos="313"/>
        </w:tabs>
        <w:spacing w:after="0" w:line="240" w:lineRule="auto"/>
        <w:ind w:left="20" w:firstLine="709"/>
        <w:jc w:val="both"/>
        <w:rPr>
          <w:sz w:val="28"/>
          <w:szCs w:val="28"/>
        </w:rPr>
      </w:pPr>
      <w:r w:rsidRPr="00EA3983">
        <w:rPr>
          <w:color w:val="000000"/>
          <w:sz w:val="28"/>
          <w:szCs w:val="28"/>
        </w:rPr>
        <w:t>контрольный урок, контрольный срез;</w:t>
      </w:r>
    </w:p>
    <w:p w:rsidR="00EA3983" w:rsidRPr="00EA3983" w:rsidRDefault="00EA3983" w:rsidP="00EA3983">
      <w:pPr>
        <w:pStyle w:val="4"/>
        <w:numPr>
          <w:ilvl w:val="0"/>
          <w:numId w:val="2"/>
        </w:numPr>
        <w:shd w:val="clear" w:color="auto" w:fill="auto"/>
        <w:tabs>
          <w:tab w:val="left" w:pos="313"/>
        </w:tabs>
        <w:spacing w:after="0" w:line="240" w:lineRule="auto"/>
        <w:ind w:left="20" w:firstLine="709"/>
        <w:jc w:val="both"/>
        <w:rPr>
          <w:sz w:val="28"/>
          <w:szCs w:val="28"/>
        </w:rPr>
      </w:pPr>
      <w:r w:rsidRPr="00EA3983">
        <w:rPr>
          <w:color w:val="000000"/>
          <w:sz w:val="28"/>
          <w:szCs w:val="28"/>
        </w:rPr>
        <w:t>самостоятельная, контрольная, практическая, зачетная работа;</w:t>
      </w:r>
    </w:p>
    <w:p w:rsidR="00EA3983" w:rsidRPr="00EA3983" w:rsidRDefault="00EA3983" w:rsidP="00EA3983">
      <w:pPr>
        <w:pStyle w:val="4"/>
        <w:numPr>
          <w:ilvl w:val="0"/>
          <w:numId w:val="2"/>
        </w:numPr>
        <w:shd w:val="clear" w:color="auto" w:fill="auto"/>
        <w:tabs>
          <w:tab w:val="left" w:pos="303"/>
        </w:tabs>
        <w:spacing w:after="0" w:line="240" w:lineRule="auto"/>
        <w:ind w:left="20" w:firstLine="709"/>
        <w:jc w:val="both"/>
        <w:rPr>
          <w:sz w:val="28"/>
          <w:szCs w:val="28"/>
        </w:rPr>
      </w:pPr>
      <w:r w:rsidRPr="00EA3983">
        <w:rPr>
          <w:color w:val="000000"/>
          <w:sz w:val="28"/>
          <w:szCs w:val="28"/>
        </w:rPr>
        <w:t>участие в конкурсах, выставках,  и др.</w:t>
      </w:r>
    </w:p>
    <w:p w:rsidR="00EA3983" w:rsidRPr="00EA3983" w:rsidRDefault="00544484" w:rsidP="00544484">
      <w:pPr>
        <w:pStyle w:val="4"/>
        <w:shd w:val="clear" w:color="auto" w:fill="auto"/>
        <w:tabs>
          <w:tab w:val="left" w:pos="1153"/>
        </w:tabs>
        <w:spacing w:after="0" w:line="240" w:lineRule="auto"/>
        <w:ind w:right="20" w:firstLine="0"/>
        <w:jc w:val="both"/>
        <w:rPr>
          <w:sz w:val="28"/>
          <w:szCs w:val="28"/>
        </w:rPr>
      </w:pPr>
      <w:r>
        <w:rPr>
          <w:color w:val="000000"/>
          <w:sz w:val="28"/>
          <w:szCs w:val="28"/>
        </w:rPr>
        <w:t xml:space="preserve">                     2.2.  </w:t>
      </w:r>
      <w:r w:rsidR="00EA3983" w:rsidRPr="00EA3983">
        <w:rPr>
          <w:color w:val="000000"/>
          <w:sz w:val="28"/>
          <w:szCs w:val="28"/>
        </w:rPr>
        <w:t xml:space="preserve">Для выявления знаний, умений и </w:t>
      </w:r>
      <w:proofErr w:type="gramStart"/>
      <w:r w:rsidR="00EA3983" w:rsidRPr="00EA3983">
        <w:rPr>
          <w:color w:val="000000"/>
          <w:sz w:val="28"/>
          <w:szCs w:val="28"/>
        </w:rPr>
        <w:t>навыков</w:t>
      </w:r>
      <w:proofErr w:type="gramEnd"/>
      <w:r w:rsidR="00EA3983" w:rsidRPr="00EA3983">
        <w:rPr>
          <w:color w:val="000000"/>
          <w:sz w:val="28"/>
          <w:szCs w:val="28"/>
        </w:rPr>
        <w:t xml:space="preserve"> обучающихся по предметам, преподаваемым в форме групповых и мелкогрупповых занятий, рекомендуется проводить контрольные уроки не реже одного раза в четверть. Контрольные уроки проводит преподаватель, ведущий данный предмет (с обязательным применением дифференцированных систем оценок) Все виды контроля осуществляются по пятибалльной шкале.</w:t>
      </w:r>
    </w:p>
    <w:p w:rsidR="00EA3983" w:rsidRPr="00EA3983" w:rsidRDefault="00544484" w:rsidP="00544484">
      <w:pPr>
        <w:pStyle w:val="4"/>
        <w:shd w:val="clear" w:color="auto" w:fill="auto"/>
        <w:tabs>
          <w:tab w:val="left" w:pos="1143"/>
        </w:tabs>
        <w:spacing w:after="231" w:line="240" w:lineRule="auto"/>
        <w:ind w:right="20" w:firstLine="0"/>
        <w:jc w:val="both"/>
        <w:rPr>
          <w:sz w:val="28"/>
          <w:szCs w:val="28"/>
        </w:rPr>
      </w:pPr>
      <w:r>
        <w:rPr>
          <w:color w:val="000000"/>
          <w:sz w:val="28"/>
          <w:szCs w:val="28"/>
        </w:rPr>
        <w:t xml:space="preserve">                      2.3. </w:t>
      </w:r>
      <w:r w:rsidR="00EA3983" w:rsidRPr="00EA3983">
        <w:rPr>
          <w:color w:val="000000"/>
          <w:sz w:val="28"/>
          <w:szCs w:val="28"/>
        </w:rPr>
        <w:t>На основании результатов текущего контроля выводятся четвертные, полугодовые, годовые оценки. Оценки текущего контроля успеваемости обучающегося вносятся в журнал учета успеваемости и посещаемости, в дневник обучающегося и в сводную ведомость (четвертные, полугодовые, годовые оценки).</w:t>
      </w:r>
    </w:p>
    <w:p w:rsidR="00EA3983" w:rsidRPr="00EA3983" w:rsidRDefault="00EA3983" w:rsidP="00EA3983">
      <w:pPr>
        <w:pStyle w:val="10"/>
        <w:numPr>
          <w:ilvl w:val="0"/>
          <w:numId w:val="1"/>
        </w:numPr>
        <w:shd w:val="clear" w:color="auto" w:fill="auto"/>
        <w:tabs>
          <w:tab w:val="left" w:pos="265"/>
        </w:tabs>
        <w:spacing w:before="0" w:after="87" w:line="240" w:lineRule="auto"/>
        <w:ind w:left="20" w:firstLine="709"/>
        <w:jc w:val="both"/>
        <w:outlineLvl w:val="9"/>
        <w:rPr>
          <w:sz w:val="28"/>
          <w:szCs w:val="28"/>
        </w:rPr>
      </w:pPr>
      <w:bookmarkStart w:id="0" w:name="bookmark0"/>
      <w:r w:rsidRPr="00EA3983">
        <w:rPr>
          <w:color w:val="000000"/>
          <w:sz w:val="28"/>
          <w:szCs w:val="28"/>
        </w:rPr>
        <w:t>Формы промежуточной аттестации</w:t>
      </w:r>
      <w:bookmarkEnd w:id="0"/>
    </w:p>
    <w:p w:rsidR="00EA3983" w:rsidRPr="00EA3983" w:rsidRDefault="00544484" w:rsidP="00544484">
      <w:pPr>
        <w:pStyle w:val="4"/>
        <w:shd w:val="clear" w:color="auto" w:fill="auto"/>
        <w:tabs>
          <w:tab w:val="left" w:pos="1153"/>
        </w:tabs>
        <w:spacing w:after="0" w:line="240" w:lineRule="auto"/>
        <w:ind w:right="20" w:firstLine="0"/>
        <w:jc w:val="both"/>
        <w:rPr>
          <w:sz w:val="28"/>
          <w:szCs w:val="28"/>
        </w:rPr>
      </w:pPr>
      <w:r>
        <w:rPr>
          <w:color w:val="000000"/>
          <w:sz w:val="28"/>
          <w:szCs w:val="28"/>
        </w:rPr>
        <w:t xml:space="preserve">                       3.1.  </w:t>
      </w:r>
      <w:r w:rsidR="00EA3983" w:rsidRPr="00EA3983">
        <w:rPr>
          <w:color w:val="000000"/>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обучающегося, проводимой в формах, определенных учебным планом, в порядке, установленном Учреждением.</w:t>
      </w:r>
    </w:p>
    <w:p w:rsidR="00EA3983" w:rsidRDefault="00544484" w:rsidP="00544484">
      <w:pPr>
        <w:pStyle w:val="4"/>
        <w:shd w:val="clear" w:color="auto" w:fill="auto"/>
        <w:tabs>
          <w:tab w:val="left" w:pos="1153"/>
        </w:tabs>
        <w:spacing w:after="0" w:line="240" w:lineRule="auto"/>
        <w:ind w:right="20" w:firstLine="0"/>
        <w:jc w:val="both"/>
        <w:rPr>
          <w:color w:val="000000"/>
          <w:sz w:val="28"/>
          <w:szCs w:val="28"/>
        </w:rPr>
      </w:pPr>
      <w:r>
        <w:rPr>
          <w:color w:val="000000"/>
          <w:sz w:val="28"/>
          <w:szCs w:val="28"/>
        </w:rPr>
        <w:t xml:space="preserve">                       3.2. </w:t>
      </w:r>
      <w:r w:rsidR="00EA3983" w:rsidRPr="00EA3983">
        <w:rPr>
          <w:color w:val="000000"/>
          <w:sz w:val="28"/>
          <w:szCs w:val="28"/>
        </w:rPr>
        <w:t>Промежуточная аттестация определяет успешность развития обучающегося и усвоение им образовательной программы на определенном этапе обучения.</w:t>
      </w:r>
    </w:p>
    <w:p w:rsidR="00EA3983" w:rsidRPr="00EA3983" w:rsidRDefault="00544484" w:rsidP="00544484">
      <w:pPr>
        <w:pStyle w:val="4"/>
        <w:shd w:val="clear" w:color="auto" w:fill="auto"/>
        <w:tabs>
          <w:tab w:val="left" w:pos="1162"/>
        </w:tabs>
        <w:spacing w:after="0" w:line="240" w:lineRule="auto"/>
        <w:ind w:firstLine="0"/>
        <w:jc w:val="both"/>
        <w:rPr>
          <w:sz w:val="28"/>
          <w:szCs w:val="28"/>
        </w:rPr>
      </w:pPr>
      <w:r>
        <w:rPr>
          <w:color w:val="000000"/>
          <w:sz w:val="28"/>
          <w:szCs w:val="28"/>
        </w:rPr>
        <w:t xml:space="preserve">                       3.3.  </w:t>
      </w:r>
      <w:r w:rsidR="00EA3983" w:rsidRPr="00EA3983">
        <w:rPr>
          <w:color w:val="000000"/>
          <w:sz w:val="28"/>
          <w:szCs w:val="28"/>
        </w:rPr>
        <w:t xml:space="preserve">Формами промежуточной аттестации </w:t>
      </w:r>
      <w:proofErr w:type="gramStart"/>
      <w:r w:rsidR="00EA3983" w:rsidRPr="00EA3983">
        <w:rPr>
          <w:color w:val="000000"/>
          <w:sz w:val="28"/>
          <w:szCs w:val="28"/>
        </w:rPr>
        <w:t>обучающихся</w:t>
      </w:r>
      <w:proofErr w:type="gramEnd"/>
      <w:r w:rsidR="00EA3983" w:rsidRPr="00EA3983">
        <w:rPr>
          <w:color w:val="000000"/>
          <w:sz w:val="28"/>
          <w:szCs w:val="28"/>
        </w:rPr>
        <w:t xml:space="preserve"> являются:</w:t>
      </w:r>
    </w:p>
    <w:p w:rsidR="00EA3983" w:rsidRPr="00EA3983" w:rsidRDefault="00EA3983" w:rsidP="00EA3983">
      <w:pPr>
        <w:pStyle w:val="4"/>
        <w:numPr>
          <w:ilvl w:val="0"/>
          <w:numId w:val="2"/>
        </w:numPr>
        <w:shd w:val="clear" w:color="auto" w:fill="auto"/>
        <w:tabs>
          <w:tab w:val="left" w:pos="303"/>
        </w:tabs>
        <w:spacing w:after="0" w:line="240" w:lineRule="auto"/>
        <w:ind w:left="20" w:firstLine="709"/>
        <w:jc w:val="both"/>
        <w:rPr>
          <w:sz w:val="28"/>
          <w:szCs w:val="28"/>
        </w:rPr>
      </w:pPr>
      <w:r w:rsidRPr="00EA3983">
        <w:rPr>
          <w:color w:val="000000"/>
          <w:sz w:val="28"/>
          <w:szCs w:val="28"/>
        </w:rPr>
        <w:t>зачеты (недифференцированные, дифференцированные);</w:t>
      </w:r>
    </w:p>
    <w:p w:rsidR="00EA3983" w:rsidRPr="007466C9" w:rsidRDefault="00EA3983" w:rsidP="00EA3983">
      <w:pPr>
        <w:pStyle w:val="4"/>
        <w:numPr>
          <w:ilvl w:val="0"/>
          <w:numId w:val="2"/>
        </w:numPr>
        <w:shd w:val="clear" w:color="auto" w:fill="auto"/>
        <w:tabs>
          <w:tab w:val="left" w:pos="313"/>
        </w:tabs>
        <w:spacing w:after="0" w:line="240" w:lineRule="auto"/>
        <w:ind w:left="20" w:firstLine="709"/>
        <w:jc w:val="both"/>
        <w:rPr>
          <w:sz w:val="28"/>
          <w:szCs w:val="28"/>
        </w:rPr>
      </w:pPr>
      <w:r w:rsidRPr="00544484">
        <w:rPr>
          <w:color w:val="000000"/>
          <w:sz w:val="28"/>
          <w:szCs w:val="28"/>
        </w:rPr>
        <w:t>переводные экзамены (дифференцированные);</w:t>
      </w:r>
    </w:p>
    <w:p w:rsidR="007466C9" w:rsidRDefault="007466C9" w:rsidP="007466C9">
      <w:pPr>
        <w:pStyle w:val="4"/>
        <w:shd w:val="clear" w:color="auto" w:fill="auto"/>
        <w:tabs>
          <w:tab w:val="left" w:pos="313"/>
        </w:tabs>
        <w:spacing w:after="0" w:line="240" w:lineRule="auto"/>
        <w:ind w:firstLine="0"/>
        <w:jc w:val="both"/>
        <w:rPr>
          <w:color w:val="000000"/>
          <w:sz w:val="28"/>
          <w:szCs w:val="28"/>
        </w:rPr>
      </w:pPr>
    </w:p>
    <w:p w:rsidR="007466C9" w:rsidRPr="00544484" w:rsidRDefault="007466C9" w:rsidP="007466C9">
      <w:pPr>
        <w:pStyle w:val="4"/>
        <w:shd w:val="clear" w:color="auto" w:fill="auto"/>
        <w:tabs>
          <w:tab w:val="left" w:pos="313"/>
        </w:tabs>
        <w:spacing w:after="0" w:line="240" w:lineRule="auto"/>
        <w:ind w:firstLine="0"/>
        <w:jc w:val="both"/>
        <w:rPr>
          <w:sz w:val="28"/>
          <w:szCs w:val="28"/>
        </w:rPr>
      </w:pPr>
    </w:p>
    <w:p w:rsidR="00EA3983" w:rsidRPr="00EA3983" w:rsidRDefault="00EA3983" w:rsidP="00EA3983">
      <w:pPr>
        <w:pStyle w:val="4"/>
        <w:numPr>
          <w:ilvl w:val="0"/>
          <w:numId w:val="2"/>
        </w:numPr>
        <w:shd w:val="clear" w:color="auto" w:fill="auto"/>
        <w:tabs>
          <w:tab w:val="left" w:pos="303"/>
        </w:tabs>
        <w:spacing w:after="0" w:line="240" w:lineRule="auto"/>
        <w:ind w:left="20" w:firstLine="709"/>
        <w:jc w:val="both"/>
        <w:rPr>
          <w:sz w:val="28"/>
          <w:szCs w:val="28"/>
        </w:rPr>
      </w:pPr>
      <w:r w:rsidRPr="00EA3983">
        <w:rPr>
          <w:color w:val="000000"/>
          <w:sz w:val="28"/>
          <w:szCs w:val="28"/>
        </w:rPr>
        <w:t>творческие просмотры;</w:t>
      </w:r>
    </w:p>
    <w:p w:rsidR="00EA3983" w:rsidRPr="00544484" w:rsidRDefault="00EA3983" w:rsidP="00EA3983">
      <w:pPr>
        <w:pStyle w:val="4"/>
        <w:numPr>
          <w:ilvl w:val="0"/>
          <w:numId w:val="2"/>
        </w:numPr>
        <w:shd w:val="clear" w:color="auto" w:fill="auto"/>
        <w:tabs>
          <w:tab w:val="left" w:pos="313"/>
        </w:tabs>
        <w:spacing w:after="0" w:line="240" w:lineRule="auto"/>
        <w:ind w:left="20" w:firstLine="709"/>
        <w:jc w:val="both"/>
        <w:rPr>
          <w:sz w:val="28"/>
          <w:szCs w:val="28"/>
        </w:rPr>
      </w:pPr>
      <w:r w:rsidRPr="00EA3983">
        <w:rPr>
          <w:color w:val="000000"/>
          <w:sz w:val="28"/>
          <w:szCs w:val="28"/>
        </w:rPr>
        <w:t>итогов</w:t>
      </w:r>
      <w:r w:rsidR="00544484">
        <w:rPr>
          <w:color w:val="000000"/>
          <w:sz w:val="28"/>
          <w:szCs w:val="28"/>
        </w:rPr>
        <w:t>ыйпросмотр</w:t>
      </w:r>
      <w:r w:rsidRPr="00EA3983">
        <w:rPr>
          <w:color w:val="000000"/>
          <w:sz w:val="28"/>
          <w:szCs w:val="28"/>
        </w:rPr>
        <w:t xml:space="preserve"> работ.</w:t>
      </w:r>
    </w:p>
    <w:p w:rsidR="00EA3983" w:rsidRPr="00EA3983" w:rsidRDefault="00544484" w:rsidP="00544484">
      <w:pPr>
        <w:pStyle w:val="4"/>
        <w:shd w:val="clear" w:color="auto" w:fill="auto"/>
        <w:tabs>
          <w:tab w:val="left" w:pos="1153"/>
        </w:tabs>
        <w:spacing w:after="0" w:line="240" w:lineRule="auto"/>
        <w:ind w:right="20" w:firstLine="0"/>
        <w:jc w:val="both"/>
        <w:rPr>
          <w:sz w:val="28"/>
          <w:szCs w:val="28"/>
        </w:rPr>
      </w:pPr>
      <w:r>
        <w:rPr>
          <w:color w:val="000000"/>
          <w:sz w:val="28"/>
          <w:szCs w:val="28"/>
        </w:rPr>
        <w:t xml:space="preserve">                       3.4.  </w:t>
      </w:r>
      <w:r w:rsidR="00EA3983" w:rsidRPr="00EA3983">
        <w:rPr>
          <w:color w:val="000000"/>
          <w:sz w:val="28"/>
          <w:szCs w:val="28"/>
        </w:rPr>
        <w:t>Зачеты проводятся в течение учебного года и предполагают публичн</w:t>
      </w:r>
      <w:r>
        <w:rPr>
          <w:color w:val="000000"/>
          <w:sz w:val="28"/>
          <w:szCs w:val="28"/>
        </w:rPr>
        <w:t>ые просмотры работ</w:t>
      </w:r>
      <w:r w:rsidR="00EA3983" w:rsidRPr="00EA3983">
        <w:rPr>
          <w:color w:val="000000"/>
          <w:sz w:val="28"/>
          <w:szCs w:val="28"/>
        </w:rPr>
        <w:t xml:space="preserve"> в присутствии комиссии. Зачеты могут быть дифференцированные и недифференцированные (в зависимости от применяемой системы оценок) с обязательным методическим обсуждением, носящим рекомендательный аналитический характер.</w:t>
      </w:r>
    </w:p>
    <w:p w:rsidR="00EA3983" w:rsidRPr="00EA3983" w:rsidRDefault="00544484" w:rsidP="00544484">
      <w:pPr>
        <w:pStyle w:val="4"/>
        <w:shd w:val="clear" w:color="auto" w:fill="auto"/>
        <w:tabs>
          <w:tab w:val="left" w:pos="1143"/>
        </w:tabs>
        <w:spacing w:after="0" w:line="240" w:lineRule="auto"/>
        <w:ind w:right="20" w:firstLine="0"/>
        <w:jc w:val="both"/>
        <w:rPr>
          <w:sz w:val="28"/>
          <w:szCs w:val="28"/>
        </w:rPr>
      </w:pPr>
      <w:r>
        <w:rPr>
          <w:color w:val="000000"/>
          <w:sz w:val="28"/>
          <w:szCs w:val="28"/>
        </w:rPr>
        <w:t xml:space="preserve">                       3.5.  </w:t>
      </w:r>
      <w:r w:rsidR="00EA3983" w:rsidRPr="00EA3983">
        <w:rPr>
          <w:color w:val="000000"/>
          <w:sz w:val="28"/>
          <w:szCs w:val="28"/>
        </w:rPr>
        <w:t>Переводной экзамен проводится в конце учебного года (за пределами аудиторного времени) с исполнением полной учебной программы, определяет успешность освоения образовательной программы данного года обучения. Переводной экзамен проводится с применением дифференцированных систем оценок, предполагает обязательное методическое обсуждение.</w:t>
      </w:r>
    </w:p>
    <w:p w:rsidR="00EA3983" w:rsidRPr="00EA3983" w:rsidRDefault="00544484" w:rsidP="000B157C">
      <w:pPr>
        <w:pStyle w:val="4"/>
        <w:shd w:val="clear" w:color="auto" w:fill="auto"/>
        <w:tabs>
          <w:tab w:val="left" w:pos="1153"/>
        </w:tabs>
        <w:spacing w:after="0" w:line="240" w:lineRule="auto"/>
        <w:ind w:right="20" w:firstLine="0"/>
        <w:jc w:val="both"/>
        <w:rPr>
          <w:sz w:val="28"/>
          <w:szCs w:val="28"/>
        </w:rPr>
      </w:pPr>
      <w:r>
        <w:rPr>
          <w:color w:val="000000"/>
          <w:sz w:val="28"/>
          <w:szCs w:val="28"/>
        </w:rPr>
        <w:t xml:space="preserve">                        3.6.  Просмотры работ</w:t>
      </w:r>
      <w:r w:rsidR="00EA3983" w:rsidRPr="00EA3983">
        <w:rPr>
          <w:color w:val="000000"/>
          <w:sz w:val="28"/>
          <w:szCs w:val="28"/>
        </w:rPr>
        <w:t xml:space="preserve"> направлены на выявление знаний, умений и </w:t>
      </w:r>
      <w:proofErr w:type="gramStart"/>
      <w:r w:rsidR="00EA3983" w:rsidRPr="00EA3983">
        <w:rPr>
          <w:color w:val="000000"/>
          <w:sz w:val="28"/>
          <w:szCs w:val="28"/>
        </w:rPr>
        <w:t>навыков</w:t>
      </w:r>
      <w:proofErr w:type="gramEnd"/>
      <w:r w:rsidR="00EA3983" w:rsidRPr="00EA3983">
        <w:rPr>
          <w:color w:val="000000"/>
          <w:sz w:val="28"/>
          <w:szCs w:val="28"/>
        </w:rPr>
        <w:t xml:space="preserve"> обучающихся по определенным видам работы, : проверка навыков самостоятельной работы обучающихся, проверка технического продвижения, степень овладения навыками </w:t>
      </w:r>
      <w:r>
        <w:rPr>
          <w:color w:val="000000"/>
          <w:sz w:val="28"/>
          <w:szCs w:val="28"/>
        </w:rPr>
        <w:t>художественного мастерства.</w:t>
      </w:r>
      <w:r w:rsidR="000B157C">
        <w:rPr>
          <w:color w:val="000000"/>
          <w:sz w:val="28"/>
          <w:szCs w:val="28"/>
        </w:rPr>
        <w:t xml:space="preserve"> Просмотры проводятся </w:t>
      </w:r>
      <w:r w:rsidR="00EA3983" w:rsidRPr="00EA3983">
        <w:rPr>
          <w:color w:val="000000"/>
          <w:sz w:val="28"/>
          <w:szCs w:val="28"/>
        </w:rPr>
        <w:t>в присутствии комиссии, включают в себя элементы беседы собучающимися и предполагают обязательное методическое обсуждение рекомендательного характера с применением систем оценок по выбору.</w:t>
      </w:r>
    </w:p>
    <w:p w:rsidR="00EA3983" w:rsidRPr="00EA3983" w:rsidRDefault="000B157C" w:rsidP="000B157C">
      <w:pPr>
        <w:pStyle w:val="4"/>
        <w:shd w:val="clear" w:color="auto" w:fill="auto"/>
        <w:tabs>
          <w:tab w:val="left" w:pos="1153"/>
        </w:tabs>
        <w:spacing w:after="0" w:line="240" w:lineRule="auto"/>
        <w:ind w:right="20" w:firstLine="0"/>
        <w:jc w:val="both"/>
        <w:rPr>
          <w:sz w:val="28"/>
          <w:szCs w:val="28"/>
        </w:rPr>
      </w:pPr>
      <w:r>
        <w:rPr>
          <w:color w:val="000000"/>
          <w:sz w:val="28"/>
          <w:szCs w:val="28"/>
        </w:rPr>
        <w:t xml:space="preserve">                      3.7. </w:t>
      </w:r>
      <w:r w:rsidR="00EA3983" w:rsidRPr="00EA3983">
        <w:rPr>
          <w:color w:val="000000"/>
          <w:sz w:val="28"/>
          <w:szCs w:val="28"/>
        </w:rPr>
        <w:t>Творческие просмотры предполагают показ работ обучающихся в классе, определяют успешность освоения образовательной программы и выполнения поставленной задачи данного этапа обучения. По окончании просмотра отбираются лучшие работы для формирования методического фонда Учреждения.</w:t>
      </w:r>
    </w:p>
    <w:p w:rsidR="00EA3983" w:rsidRPr="00EA3983" w:rsidRDefault="000B157C" w:rsidP="000B157C">
      <w:pPr>
        <w:pStyle w:val="4"/>
        <w:shd w:val="clear" w:color="auto" w:fill="auto"/>
        <w:tabs>
          <w:tab w:val="left" w:pos="1148"/>
        </w:tabs>
        <w:spacing w:after="291" w:line="240" w:lineRule="auto"/>
        <w:ind w:right="20" w:firstLine="0"/>
        <w:jc w:val="both"/>
        <w:rPr>
          <w:sz w:val="28"/>
          <w:szCs w:val="28"/>
        </w:rPr>
      </w:pPr>
      <w:r>
        <w:rPr>
          <w:color w:val="000000"/>
          <w:sz w:val="28"/>
          <w:szCs w:val="28"/>
        </w:rPr>
        <w:t xml:space="preserve">                       3.8.  </w:t>
      </w:r>
      <w:r w:rsidR="00EA3983" w:rsidRPr="00EA3983">
        <w:rPr>
          <w:color w:val="000000"/>
          <w:sz w:val="28"/>
          <w:szCs w:val="28"/>
        </w:rPr>
        <w:t>Итоговая контрольная работа предполагает выполнение постановки по учебным предметам «Рисунок», «Живопись».</w:t>
      </w:r>
    </w:p>
    <w:p w:rsidR="00EA3983" w:rsidRPr="00EA3983" w:rsidRDefault="00EA3983" w:rsidP="00EA3983">
      <w:pPr>
        <w:pStyle w:val="10"/>
        <w:numPr>
          <w:ilvl w:val="0"/>
          <w:numId w:val="1"/>
        </w:numPr>
        <w:shd w:val="clear" w:color="auto" w:fill="auto"/>
        <w:tabs>
          <w:tab w:val="left" w:pos="235"/>
        </w:tabs>
        <w:spacing w:before="0" w:after="137" w:line="240" w:lineRule="auto"/>
        <w:ind w:firstLine="709"/>
        <w:jc w:val="both"/>
        <w:outlineLvl w:val="9"/>
        <w:rPr>
          <w:sz w:val="28"/>
          <w:szCs w:val="28"/>
        </w:rPr>
      </w:pPr>
      <w:bookmarkStart w:id="1" w:name="bookmark1"/>
      <w:r w:rsidRPr="00EA3983">
        <w:rPr>
          <w:color w:val="000000"/>
          <w:sz w:val="28"/>
          <w:szCs w:val="28"/>
        </w:rPr>
        <w:t>Порядок проведения промежуточной аттестации</w:t>
      </w:r>
      <w:bookmarkEnd w:id="1"/>
    </w:p>
    <w:p w:rsidR="00EA3983" w:rsidRPr="00EA3983" w:rsidRDefault="000B157C" w:rsidP="000B157C">
      <w:pPr>
        <w:pStyle w:val="4"/>
        <w:shd w:val="clear" w:color="auto" w:fill="auto"/>
        <w:tabs>
          <w:tab w:val="left" w:pos="1138"/>
        </w:tabs>
        <w:spacing w:after="0" w:line="240" w:lineRule="auto"/>
        <w:ind w:right="20" w:firstLine="0"/>
        <w:jc w:val="both"/>
        <w:rPr>
          <w:sz w:val="28"/>
          <w:szCs w:val="28"/>
        </w:rPr>
      </w:pPr>
      <w:r>
        <w:rPr>
          <w:color w:val="000000"/>
          <w:sz w:val="28"/>
          <w:szCs w:val="28"/>
        </w:rPr>
        <w:t xml:space="preserve">                       4.1. Т</w:t>
      </w:r>
      <w:r w:rsidR="00EA3983" w:rsidRPr="00EA3983">
        <w:rPr>
          <w:color w:val="000000"/>
          <w:sz w:val="28"/>
          <w:szCs w:val="28"/>
        </w:rPr>
        <w:t>ворческие просмотры и итоговые контрольные работы в рамках промежуточной аттестации проводятся в конце учебных полугодий в счет аудиторного времени, предусмотренного на предмет. Экзамены проводятся за пределами аудиторных учебных занятий, в рамках промежуточной (экзаменационной) аттестации.</w:t>
      </w:r>
    </w:p>
    <w:p w:rsidR="00EA3983" w:rsidRPr="00EA3983" w:rsidRDefault="000B157C" w:rsidP="000B157C">
      <w:pPr>
        <w:pStyle w:val="4"/>
        <w:shd w:val="clear" w:color="auto" w:fill="auto"/>
        <w:tabs>
          <w:tab w:val="left" w:pos="1148"/>
        </w:tabs>
        <w:spacing w:after="0" w:line="240" w:lineRule="auto"/>
        <w:ind w:right="20" w:firstLine="0"/>
        <w:jc w:val="both"/>
        <w:rPr>
          <w:sz w:val="28"/>
          <w:szCs w:val="28"/>
        </w:rPr>
      </w:pPr>
      <w:r>
        <w:rPr>
          <w:color w:val="000000"/>
          <w:sz w:val="28"/>
          <w:szCs w:val="28"/>
        </w:rPr>
        <w:t xml:space="preserve">                       4.2.</w:t>
      </w:r>
      <w:r w:rsidR="00EA3983" w:rsidRPr="00EA3983">
        <w:rPr>
          <w:color w:val="000000"/>
          <w:sz w:val="28"/>
          <w:szCs w:val="28"/>
        </w:rPr>
        <w:t>Реализация предпрофессиональных программ предусматривает проведение для обучающихся консультаций с целью их подготовки к контрольным урокам, зачетам, экзаменам, творческим конкурсам и другим мероприятиям по усмотрению Учреждения. Консультации могут проводиться рассредоточено или в счет резерва учебного времени Учреждения в объеме, установленном ФГТ.</w:t>
      </w:r>
    </w:p>
    <w:p w:rsidR="007466C9" w:rsidRDefault="000B157C" w:rsidP="000B157C">
      <w:pPr>
        <w:pStyle w:val="4"/>
        <w:shd w:val="clear" w:color="auto" w:fill="auto"/>
        <w:tabs>
          <w:tab w:val="left" w:pos="1148"/>
        </w:tabs>
        <w:spacing w:after="0" w:line="240" w:lineRule="auto"/>
        <w:ind w:right="20" w:firstLine="0"/>
        <w:jc w:val="both"/>
        <w:rPr>
          <w:color w:val="000000"/>
          <w:sz w:val="28"/>
          <w:szCs w:val="28"/>
        </w:rPr>
      </w:pPr>
      <w:r>
        <w:rPr>
          <w:color w:val="000000"/>
          <w:sz w:val="28"/>
          <w:szCs w:val="28"/>
        </w:rPr>
        <w:t xml:space="preserve">                       4.3.  </w:t>
      </w:r>
      <w:r w:rsidR="00EA3983" w:rsidRPr="00EA3983">
        <w:rPr>
          <w:color w:val="000000"/>
          <w:sz w:val="28"/>
          <w:szCs w:val="28"/>
        </w:rPr>
        <w:t xml:space="preserve">Учреждение самостоятельно разрабатывает критерии оценок промежуточной аттестации. С этой целью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Учреждением самостоятельно. Фонды оценочных средств должны соответствовать целям и задачам дополнительной </w:t>
      </w:r>
      <w:r w:rsidR="00EA3983" w:rsidRPr="00EA3983">
        <w:rPr>
          <w:color w:val="000000"/>
          <w:sz w:val="28"/>
          <w:szCs w:val="28"/>
        </w:rPr>
        <w:lastRenderedPageBreak/>
        <w:t xml:space="preserve">предпрофессиональной общеобразовательной программы в области </w:t>
      </w:r>
    </w:p>
    <w:p w:rsidR="007466C9" w:rsidRDefault="007466C9" w:rsidP="000B157C">
      <w:pPr>
        <w:pStyle w:val="4"/>
        <w:shd w:val="clear" w:color="auto" w:fill="auto"/>
        <w:tabs>
          <w:tab w:val="left" w:pos="1148"/>
        </w:tabs>
        <w:spacing w:after="0" w:line="240" w:lineRule="auto"/>
        <w:ind w:right="20" w:firstLine="0"/>
        <w:jc w:val="both"/>
        <w:rPr>
          <w:color w:val="000000"/>
          <w:sz w:val="28"/>
          <w:szCs w:val="28"/>
        </w:rPr>
      </w:pPr>
    </w:p>
    <w:p w:rsidR="007466C9" w:rsidRDefault="007466C9" w:rsidP="000B157C">
      <w:pPr>
        <w:pStyle w:val="4"/>
        <w:shd w:val="clear" w:color="auto" w:fill="auto"/>
        <w:tabs>
          <w:tab w:val="left" w:pos="1148"/>
        </w:tabs>
        <w:spacing w:after="0" w:line="240" w:lineRule="auto"/>
        <w:ind w:right="20" w:firstLine="0"/>
        <w:jc w:val="both"/>
        <w:rPr>
          <w:color w:val="000000"/>
          <w:sz w:val="28"/>
          <w:szCs w:val="28"/>
        </w:rPr>
      </w:pPr>
    </w:p>
    <w:p w:rsidR="00FE65FB" w:rsidRDefault="00EA3983" w:rsidP="000B157C">
      <w:pPr>
        <w:pStyle w:val="4"/>
        <w:shd w:val="clear" w:color="auto" w:fill="auto"/>
        <w:tabs>
          <w:tab w:val="left" w:pos="1148"/>
        </w:tabs>
        <w:spacing w:after="0" w:line="240" w:lineRule="auto"/>
        <w:ind w:right="20" w:firstLine="0"/>
        <w:jc w:val="both"/>
        <w:rPr>
          <w:color w:val="000000"/>
          <w:sz w:val="28"/>
          <w:szCs w:val="28"/>
        </w:rPr>
      </w:pPr>
      <w:r w:rsidRPr="00EA3983">
        <w:rPr>
          <w:color w:val="000000"/>
          <w:sz w:val="28"/>
          <w:szCs w:val="28"/>
        </w:rPr>
        <w:t>искусств и ее учебному плану.</w:t>
      </w:r>
    </w:p>
    <w:p w:rsidR="00EA3983" w:rsidRPr="00EA3983" w:rsidRDefault="000B157C" w:rsidP="000B157C">
      <w:pPr>
        <w:pStyle w:val="4"/>
        <w:shd w:val="clear" w:color="auto" w:fill="auto"/>
        <w:tabs>
          <w:tab w:val="left" w:pos="1148"/>
        </w:tabs>
        <w:spacing w:after="0" w:line="240" w:lineRule="auto"/>
        <w:ind w:right="20" w:firstLine="0"/>
        <w:jc w:val="both"/>
        <w:rPr>
          <w:sz w:val="28"/>
          <w:szCs w:val="28"/>
        </w:rPr>
      </w:pPr>
      <w:r>
        <w:rPr>
          <w:color w:val="000000"/>
          <w:sz w:val="28"/>
          <w:szCs w:val="28"/>
        </w:rPr>
        <w:t xml:space="preserve"> 4.4.  </w:t>
      </w:r>
      <w:r w:rsidR="00EA3983" w:rsidRPr="00EA3983">
        <w:rPr>
          <w:color w:val="000000"/>
          <w:sz w:val="28"/>
          <w:szCs w:val="28"/>
        </w:rPr>
        <w:t>Промежуточную аттестацию по основным дисциплинам проводит экзаменационная комиссия. Состав предметных экзаменационных комиссий утверждается приказом руководителя Учреждения и объявляется не менее чем за две недели до даты аттестации.</w:t>
      </w:r>
    </w:p>
    <w:p w:rsidR="00EA3983" w:rsidRPr="00EA3983" w:rsidRDefault="000B157C" w:rsidP="000B157C">
      <w:pPr>
        <w:pStyle w:val="4"/>
        <w:shd w:val="clear" w:color="auto" w:fill="auto"/>
        <w:tabs>
          <w:tab w:val="left" w:pos="1153"/>
        </w:tabs>
        <w:spacing w:after="0" w:line="240" w:lineRule="auto"/>
        <w:ind w:right="20" w:firstLine="0"/>
        <w:jc w:val="both"/>
        <w:rPr>
          <w:sz w:val="28"/>
          <w:szCs w:val="28"/>
        </w:rPr>
      </w:pPr>
      <w:r>
        <w:rPr>
          <w:color w:val="000000"/>
          <w:sz w:val="28"/>
          <w:szCs w:val="28"/>
        </w:rPr>
        <w:t xml:space="preserve">                       4.5. </w:t>
      </w:r>
      <w:r w:rsidR="00EA3983" w:rsidRPr="00EA3983">
        <w:rPr>
          <w:color w:val="000000"/>
          <w:sz w:val="28"/>
          <w:szCs w:val="28"/>
        </w:rPr>
        <w:t xml:space="preserve">Экзамены проводятся в период промежуточной (экзаменационной) аттестации, время проведения которой устанавливается графиком учебного процесса. На каждую промежуточную (экзаменационную) аттестацию составляется утверждаемое руководителем Учреждения расписание экзаменов, которое доводится до сведения обучающихся, родителей (законных представителей) несовершеннолетних обучающихся и педагогических работников не менее чем за две недели до начала проведения промежуточной (экзаменационной) аттестации. При составлении расписания экзаменов следует учитывать, что для обучающегося в один день планируется только один экзамен. Интервал между экзаменами для </w:t>
      </w:r>
      <w:proofErr w:type="gramStart"/>
      <w:r w:rsidR="00EA3983" w:rsidRPr="00EA3983">
        <w:rPr>
          <w:color w:val="000000"/>
          <w:sz w:val="28"/>
          <w:szCs w:val="28"/>
        </w:rPr>
        <w:t>обучающегося</w:t>
      </w:r>
      <w:proofErr w:type="gramEnd"/>
      <w:r w:rsidR="00EA3983" w:rsidRPr="00EA3983">
        <w:rPr>
          <w:color w:val="000000"/>
          <w:sz w:val="28"/>
          <w:szCs w:val="28"/>
        </w:rPr>
        <w:t xml:space="preserve"> должен быть не менее двух-трех календарных дней.</w:t>
      </w:r>
    </w:p>
    <w:p w:rsidR="00EA3983" w:rsidRPr="00EA3983" w:rsidRDefault="000B157C" w:rsidP="000B157C">
      <w:pPr>
        <w:pStyle w:val="4"/>
        <w:shd w:val="clear" w:color="auto" w:fill="auto"/>
        <w:tabs>
          <w:tab w:val="left" w:pos="1138"/>
        </w:tabs>
        <w:spacing w:after="0" w:line="240" w:lineRule="auto"/>
        <w:ind w:right="20" w:firstLine="0"/>
        <w:jc w:val="both"/>
        <w:rPr>
          <w:sz w:val="28"/>
          <w:szCs w:val="28"/>
        </w:rPr>
      </w:pPr>
      <w:r>
        <w:rPr>
          <w:color w:val="000000"/>
          <w:sz w:val="28"/>
          <w:szCs w:val="28"/>
        </w:rPr>
        <w:t xml:space="preserve">                      4.6. </w:t>
      </w:r>
      <w:r w:rsidR="00EA3983" w:rsidRPr="00EA3983">
        <w:rPr>
          <w:color w:val="000000"/>
          <w:sz w:val="28"/>
          <w:szCs w:val="28"/>
        </w:rPr>
        <w:t xml:space="preserve">К экзамену допускаются </w:t>
      </w:r>
      <w:proofErr w:type="gramStart"/>
      <w:r w:rsidR="00EA3983" w:rsidRPr="00EA3983">
        <w:rPr>
          <w:color w:val="000000"/>
          <w:sz w:val="28"/>
          <w:szCs w:val="28"/>
        </w:rPr>
        <w:t>обучающиеся</w:t>
      </w:r>
      <w:proofErr w:type="gramEnd"/>
      <w:r w:rsidR="00EA3983" w:rsidRPr="00EA3983">
        <w:rPr>
          <w:color w:val="000000"/>
          <w:sz w:val="28"/>
          <w:szCs w:val="28"/>
        </w:rPr>
        <w:t>, полностью выполнившие учебный план по предметам, реализуемым в соответствующем учебном году.</w:t>
      </w:r>
    </w:p>
    <w:p w:rsidR="00EA3983" w:rsidRPr="00EA3983" w:rsidRDefault="000B157C" w:rsidP="000B157C">
      <w:pPr>
        <w:pStyle w:val="4"/>
        <w:shd w:val="clear" w:color="auto" w:fill="auto"/>
        <w:tabs>
          <w:tab w:val="left" w:pos="1138"/>
        </w:tabs>
        <w:spacing w:after="0" w:line="240" w:lineRule="auto"/>
        <w:ind w:right="20" w:firstLine="0"/>
        <w:jc w:val="both"/>
        <w:rPr>
          <w:sz w:val="28"/>
          <w:szCs w:val="28"/>
        </w:rPr>
      </w:pPr>
      <w:r>
        <w:rPr>
          <w:color w:val="000000"/>
          <w:sz w:val="28"/>
          <w:szCs w:val="28"/>
        </w:rPr>
        <w:t xml:space="preserve">                       4.7. </w:t>
      </w:r>
      <w:r w:rsidR="00EA3983" w:rsidRPr="00EA3983">
        <w:rPr>
          <w:color w:val="000000"/>
          <w:sz w:val="28"/>
          <w:szCs w:val="28"/>
        </w:rPr>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A3983" w:rsidRPr="00EA3983" w:rsidRDefault="000B157C" w:rsidP="000B157C">
      <w:pPr>
        <w:pStyle w:val="4"/>
        <w:shd w:val="clear" w:color="auto" w:fill="auto"/>
        <w:tabs>
          <w:tab w:val="left" w:pos="1147"/>
        </w:tabs>
        <w:spacing w:after="0" w:line="240" w:lineRule="auto"/>
        <w:ind w:firstLine="0"/>
        <w:jc w:val="both"/>
        <w:rPr>
          <w:sz w:val="28"/>
          <w:szCs w:val="28"/>
        </w:rPr>
      </w:pPr>
      <w:r>
        <w:rPr>
          <w:color w:val="000000"/>
          <w:sz w:val="28"/>
          <w:szCs w:val="28"/>
        </w:rPr>
        <w:t xml:space="preserve">                       4.8.  </w:t>
      </w:r>
      <w:proofErr w:type="gramStart"/>
      <w:r w:rsidR="00EA3983" w:rsidRPr="00EA3983">
        <w:rPr>
          <w:color w:val="000000"/>
          <w:sz w:val="28"/>
          <w:szCs w:val="28"/>
        </w:rPr>
        <w:t>Обучающиеся</w:t>
      </w:r>
      <w:proofErr w:type="gramEnd"/>
      <w:r w:rsidR="00EA3983" w:rsidRPr="00EA3983">
        <w:rPr>
          <w:color w:val="000000"/>
          <w:sz w:val="28"/>
          <w:szCs w:val="28"/>
        </w:rPr>
        <w:t xml:space="preserve"> обязаны ликвидировать академическую задолженность.</w:t>
      </w:r>
    </w:p>
    <w:p w:rsidR="00EA3983" w:rsidRPr="00EA3983" w:rsidRDefault="000B157C" w:rsidP="00FE65FB">
      <w:pPr>
        <w:pStyle w:val="4"/>
        <w:shd w:val="clear" w:color="auto" w:fill="auto"/>
        <w:tabs>
          <w:tab w:val="left" w:pos="1148"/>
        </w:tabs>
        <w:spacing w:after="0" w:line="240" w:lineRule="auto"/>
        <w:ind w:right="20" w:firstLine="0"/>
        <w:jc w:val="both"/>
        <w:rPr>
          <w:sz w:val="28"/>
          <w:szCs w:val="28"/>
        </w:rPr>
      </w:pPr>
      <w:r>
        <w:rPr>
          <w:color w:val="000000"/>
          <w:sz w:val="28"/>
          <w:szCs w:val="28"/>
        </w:rPr>
        <w:t xml:space="preserve">                       4.9.  </w:t>
      </w:r>
      <w:r w:rsidR="00EA3983" w:rsidRPr="00EA3983">
        <w:rPr>
          <w:color w:val="000000"/>
          <w:sz w:val="28"/>
          <w:szCs w:val="28"/>
        </w:rPr>
        <w:t xml:space="preserve">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образованияакадемической задолженности. В указанный </w:t>
      </w:r>
    </w:p>
    <w:p w:rsidR="00EA3983" w:rsidRPr="00EA3983" w:rsidRDefault="00FE65FB" w:rsidP="00FE65FB">
      <w:pPr>
        <w:pStyle w:val="4"/>
        <w:shd w:val="clear" w:color="auto" w:fill="auto"/>
        <w:tabs>
          <w:tab w:val="left" w:pos="1268"/>
        </w:tabs>
        <w:spacing w:after="0" w:line="240" w:lineRule="auto"/>
        <w:ind w:firstLine="0"/>
        <w:jc w:val="both"/>
        <w:rPr>
          <w:sz w:val="28"/>
          <w:szCs w:val="28"/>
        </w:rPr>
      </w:pPr>
      <w:r>
        <w:rPr>
          <w:color w:val="000000"/>
          <w:sz w:val="28"/>
          <w:szCs w:val="28"/>
        </w:rPr>
        <w:t xml:space="preserve">                       4.10.   </w:t>
      </w:r>
      <w:r w:rsidR="00EA3983" w:rsidRPr="00EA3983">
        <w:rPr>
          <w:color w:val="000000"/>
          <w:sz w:val="28"/>
          <w:szCs w:val="28"/>
        </w:rPr>
        <w:t>Для проведения промежуточной аттестации во второй раз Учреждением создается комиссия.</w:t>
      </w:r>
    </w:p>
    <w:p w:rsidR="00EA3983" w:rsidRPr="00EA3983" w:rsidRDefault="00FE65FB" w:rsidP="00FE65FB">
      <w:pPr>
        <w:pStyle w:val="4"/>
        <w:shd w:val="clear" w:color="auto" w:fill="auto"/>
        <w:tabs>
          <w:tab w:val="left" w:pos="1263"/>
        </w:tabs>
        <w:spacing w:after="0" w:line="240" w:lineRule="auto"/>
        <w:ind w:firstLine="0"/>
        <w:jc w:val="both"/>
        <w:rPr>
          <w:sz w:val="28"/>
          <w:szCs w:val="28"/>
        </w:rPr>
      </w:pPr>
      <w:r>
        <w:rPr>
          <w:color w:val="000000"/>
          <w:sz w:val="28"/>
          <w:szCs w:val="28"/>
        </w:rPr>
        <w:t xml:space="preserve">                       4.11. </w:t>
      </w:r>
      <w:r w:rsidR="00EA3983" w:rsidRPr="00EA3983">
        <w:rPr>
          <w:color w:val="000000"/>
          <w:sz w:val="28"/>
          <w:szCs w:val="28"/>
        </w:rPr>
        <w:t xml:space="preserve">Не допускается взимание платы с </w:t>
      </w:r>
      <w:proofErr w:type="gramStart"/>
      <w:r w:rsidR="00EA3983" w:rsidRPr="00EA3983">
        <w:rPr>
          <w:color w:val="000000"/>
          <w:sz w:val="28"/>
          <w:szCs w:val="28"/>
        </w:rPr>
        <w:t>обучающихся</w:t>
      </w:r>
      <w:proofErr w:type="gramEnd"/>
      <w:r w:rsidR="00EA3983" w:rsidRPr="00EA3983">
        <w:rPr>
          <w:color w:val="000000"/>
          <w:sz w:val="28"/>
          <w:szCs w:val="28"/>
        </w:rPr>
        <w:t xml:space="preserve"> за прохождение промежуточной аттестации.</w:t>
      </w:r>
    </w:p>
    <w:p w:rsidR="00EA3983" w:rsidRPr="00EA3983" w:rsidRDefault="00FE65FB" w:rsidP="00FE65FB">
      <w:pPr>
        <w:pStyle w:val="4"/>
        <w:shd w:val="clear" w:color="auto" w:fill="auto"/>
        <w:tabs>
          <w:tab w:val="left" w:pos="1282"/>
        </w:tabs>
        <w:spacing w:after="0" w:line="240" w:lineRule="auto"/>
        <w:ind w:firstLine="0"/>
        <w:jc w:val="both"/>
        <w:rPr>
          <w:sz w:val="28"/>
          <w:szCs w:val="28"/>
        </w:rPr>
      </w:pPr>
      <w:r>
        <w:rPr>
          <w:color w:val="000000"/>
          <w:sz w:val="28"/>
          <w:szCs w:val="28"/>
        </w:rPr>
        <w:t xml:space="preserve">                       </w:t>
      </w:r>
      <w:proofErr w:type="gramStart"/>
      <w:r>
        <w:rPr>
          <w:color w:val="000000"/>
          <w:sz w:val="28"/>
          <w:szCs w:val="28"/>
        </w:rPr>
        <w:t>4.12.</w:t>
      </w:r>
      <w:r w:rsidR="00EA3983" w:rsidRPr="00EA3983">
        <w:rPr>
          <w:color w:val="000000"/>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roofErr w:type="gramEnd"/>
    </w:p>
    <w:p w:rsidR="00EA3983" w:rsidRPr="00EA3983" w:rsidRDefault="00FE65FB" w:rsidP="00FE65FB">
      <w:pPr>
        <w:pStyle w:val="4"/>
        <w:shd w:val="clear" w:color="auto" w:fill="auto"/>
        <w:tabs>
          <w:tab w:val="left" w:pos="1282"/>
        </w:tabs>
        <w:spacing w:after="0" w:line="240" w:lineRule="auto"/>
        <w:ind w:firstLine="0"/>
        <w:jc w:val="both"/>
        <w:rPr>
          <w:sz w:val="28"/>
          <w:szCs w:val="28"/>
        </w:rPr>
      </w:pPr>
      <w:r>
        <w:rPr>
          <w:color w:val="000000"/>
          <w:sz w:val="28"/>
          <w:szCs w:val="28"/>
        </w:rPr>
        <w:t xml:space="preserve">                       4.13.    </w:t>
      </w:r>
      <w:r w:rsidR="00EA3983" w:rsidRPr="00EA3983">
        <w:rPr>
          <w:color w:val="000000"/>
          <w:sz w:val="28"/>
          <w:szCs w:val="28"/>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00EA3983" w:rsidRPr="00EA3983">
        <w:rPr>
          <w:color w:val="000000"/>
          <w:sz w:val="28"/>
          <w:szCs w:val="28"/>
        </w:rPr>
        <w:t>обучение по другим</w:t>
      </w:r>
      <w:proofErr w:type="gramEnd"/>
      <w:r w:rsidR="00EA3983" w:rsidRPr="00EA3983">
        <w:rPr>
          <w:color w:val="000000"/>
          <w:sz w:val="28"/>
          <w:szCs w:val="28"/>
        </w:rPr>
        <w:t xml:space="preserve"> имеющимся в Учреждении образовательным программам, либо на обучение по индивидуальному учебному плану, по адаптированным образовательным программам в соответствии с рекомендациями психолого-медико-педагогической комиссии.</w:t>
      </w:r>
    </w:p>
    <w:p w:rsidR="007466C9" w:rsidRDefault="007466C9" w:rsidP="00FE65FB">
      <w:pPr>
        <w:pStyle w:val="4"/>
        <w:shd w:val="clear" w:color="auto" w:fill="auto"/>
        <w:tabs>
          <w:tab w:val="left" w:pos="1278"/>
        </w:tabs>
        <w:spacing w:after="231" w:line="240" w:lineRule="auto"/>
        <w:ind w:firstLine="0"/>
        <w:jc w:val="both"/>
        <w:rPr>
          <w:color w:val="000000"/>
          <w:sz w:val="28"/>
          <w:szCs w:val="28"/>
        </w:rPr>
      </w:pPr>
    </w:p>
    <w:p w:rsidR="007466C9" w:rsidRDefault="007466C9" w:rsidP="00FE65FB">
      <w:pPr>
        <w:pStyle w:val="4"/>
        <w:shd w:val="clear" w:color="auto" w:fill="auto"/>
        <w:tabs>
          <w:tab w:val="left" w:pos="1278"/>
        </w:tabs>
        <w:spacing w:after="231" w:line="240" w:lineRule="auto"/>
        <w:ind w:firstLine="0"/>
        <w:jc w:val="both"/>
        <w:rPr>
          <w:color w:val="000000"/>
          <w:sz w:val="28"/>
          <w:szCs w:val="28"/>
        </w:rPr>
      </w:pPr>
    </w:p>
    <w:p w:rsidR="007466C9" w:rsidRDefault="007466C9" w:rsidP="00FE65FB">
      <w:pPr>
        <w:pStyle w:val="4"/>
        <w:shd w:val="clear" w:color="auto" w:fill="auto"/>
        <w:tabs>
          <w:tab w:val="left" w:pos="1278"/>
        </w:tabs>
        <w:spacing w:after="231" w:line="240" w:lineRule="auto"/>
        <w:ind w:firstLine="0"/>
        <w:jc w:val="both"/>
        <w:rPr>
          <w:color w:val="000000"/>
          <w:sz w:val="28"/>
          <w:szCs w:val="28"/>
        </w:rPr>
      </w:pPr>
    </w:p>
    <w:p w:rsidR="00EA3983" w:rsidRDefault="00FE65FB" w:rsidP="00FE65FB">
      <w:pPr>
        <w:pStyle w:val="4"/>
        <w:shd w:val="clear" w:color="auto" w:fill="auto"/>
        <w:tabs>
          <w:tab w:val="left" w:pos="1278"/>
        </w:tabs>
        <w:spacing w:after="231" w:line="240" w:lineRule="auto"/>
        <w:ind w:firstLine="0"/>
        <w:jc w:val="both"/>
        <w:rPr>
          <w:color w:val="000000"/>
          <w:sz w:val="28"/>
          <w:szCs w:val="28"/>
        </w:rPr>
      </w:pPr>
      <w:r>
        <w:rPr>
          <w:color w:val="000000"/>
          <w:sz w:val="28"/>
          <w:szCs w:val="28"/>
        </w:rPr>
        <w:t xml:space="preserve">4.14. </w:t>
      </w:r>
      <w:r w:rsidR="00EA3983" w:rsidRPr="00EA3983">
        <w:rPr>
          <w:color w:val="000000"/>
          <w:sz w:val="28"/>
          <w:szCs w:val="28"/>
        </w:rPr>
        <w:t>От промежуточной аттестации на основании решения Педагогического совета могут быть освобождены: обучающиеся, являющиеся призерами городских, зональных, всероссийских и международных конкурсов; дети-инвалиды; обучающиеся, находившиеся в лечебно-профилактических учреждениях и/или нуждающиеся в длительном лечении.</w:t>
      </w:r>
    </w:p>
    <w:p w:rsidR="00EA3983" w:rsidRPr="00FE65FB" w:rsidRDefault="00EA3983" w:rsidP="00EA3983">
      <w:pPr>
        <w:pStyle w:val="10"/>
        <w:numPr>
          <w:ilvl w:val="0"/>
          <w:numId w:val="1"/>
        </w:numPr>
        <w:shd w:val="clear" w:color="auto" w:fill="auto"/>
        <w:tabs>
          <w:tab w:val="left" w:pos="240"/>
        </w:tabs>
        <w:spacing w:before="0" w:after="72" w:line="240" w:lineRule="auto"/>
        <w:ind w:firstLine="709"/>
        <w:jc w:val="both"/>
        <w:outlineLvl w:val="9"/>
        <w:rPr>
          <w:sz w:val="28"/>
          <w:szCs w:val="28"/>
        </w:rPr>
      </w:pPr>
      <w:bookmarkStart w:id="2" w:name="bookmark2"/>
      <w:r w:rsidRPr="00EA3983">
        <w:rPr>
          <w:color w:val="000000"/>
          <w:sz w:val="28"/>
          <w:szCs w:val="28"/>
        </w:rPr>
        <w:t>Система оценок успеваемости обучающихся</w:t>
      </w:r>
      <w:bookmarkEnd w:id="2"/>
    </w:p>
    <w:p w:rsidR="00EA3983" w:rsidRPr="00EA3983" w:rsidRDefault="00FE65FB" w:rsidP="00FE65FB">
      <w:pPr>
        <w:pStyle w:val="4"/>
        <w:shd w:val="clear" w:color="auto" w:fill="auto"/>
        <w:tabs>
          <w:tab w:val="left" w:pos="1158"/>
        </w:tabs>
        <w:spacing w:after="0" w:line="240" w:lineRule="auto"/>
        <w:ind w:firstLine="0"/>
        <w:jc w:val="both"/>
        <w:rPr>
          <w:sz w:val="28"/>
          <w:szCs w:val="28"/>
        </w:rPr>
      </w:pPr>
      <w:r>
        <w:rPr>
          <w:color w:val="000000"/>
          <w:sz w:val="28"/>
          <w:szCs w:val="28"/>
        </w:rPr>
        <w:t xml:space="preserve">                       5.1.    </w:t>
      </w:r>
      <w:r w:rsidR="00EA3983" w:rsidRPr="00EA3983">
        <w:rPr>
          <w:color w:val="000000"/>
          <w:sz w:val="28"/>
          <w:szCs w:val="28"/>
        </w:rPr>
        <w:t>Система оценок успеваемости обучающихся:</w:t>
      </w:r>
    </w:p>
    <w:p w:rsidR="00EA3983" w:rsidRPr="00EA3983" w:rsidRDefault="00EA3983" w:rsidP="00EA3983">
      <w:pPr>
        <w:pStyle w:val="4"/>
        <w:numPr>
          <w:ilvl w:val="0"/>
          <w:numId w:val="2"/>
        </w:numPr>
        <w:shd w:val="clear" w:color="auto" w:fill="auto"/>
        <w:tabs>
          <w:tab w:val="left" w:pos="308"/>
        </w:tabs>
        <w:spacing w:after="0" w:line="240" w:lineRule="auto"/>
        <w:ind w:left="300" w:firstLine="709"/>
        <w:jc w:val="both"/>
        <w:rPr>
          <w:sz w:val="28"/>
          <w:szCs w:val="28"/>
        </w:rPr>
      </w:pPr>
      <w:r w:rsidRPr="00EA3983">
        <w:rPr>
          <w:color w:val="000000"/>
          <w:sz w:val="28"/>
          <w:szCs w:val="28"/>
        </w:rPr>
        <w:t xml:space="preserve">дифференцированные системы отметок: </w:t>
      </w:r>
      <w:proofErr w:type="gramStart"/>
      <w:r w:rsidRPr="00EA3983">
        <w:rPr>
          <w:color w:val="000000"/>
          <w:sz w:val="28"/>
          <w:szCs w:val="28"/>
        </w:rPr>
        <w:t>пятибалльная</w:t>
      </w:r>
      <w:proofErr w:type="gramEnd"/>
      <w:r w:rsidRPr="00EA3983">
        <w:rPr>
          <w:color w:val="000000"/>
          <w:sz w:val="28"/>
          <w:szCs w:val="28"/>
        </w:rPr>
        <w:t xml:space="preserve"> («1», «2», «3», «4», «5»);</w:t>
      </w:r>
    </w:p>
    <w:p w:rsidR="00EA3983" w:rsidRPr="00EA3983" w:rsidRDefault="00EA3983" w:rsidP="00EA3983">
      <w:pPr>
        <w:pStyle w:val="4"/>
        <w:numPr>
          <w:ilvl w:val="0"/>
          <w:numId w:val="2"/>
        </w:numPr>
        <w:shd w:val="clear" w:color="auto" w:fill="auto"/>
        <w:tabs>
          <w:tab w:val="left" w:pos="313"/>
        </w:tabs>
        <w:spacing w:after="0" w:line="240" w:lineRule="auto"/>
        <w:ind w:left="300" w:firstLine="709"/>
        <w:jc w:val="both"/>
        <w:rPr>
          <w:sz w:val="28"/>
          <w:szCs w:val="28"/>
        </w:rPr>
      </w:pPr>
      <w:r w:rsidRPr="00EA3983">
        <w:rPr>
          <w:color w:val="000000"/>
          <w:sz w:val="28"/>
          <w:szCs w:val="28"/>
        </w:rPr>
        <w:t>словесная система оценок;</w:t>
      </w:r>
    </w:p>
    <w:p w:rsidR="00EA3983" w:rsidRPr="00EA3983" w:rsidRDefault="00EA3983" w:rsidP="00EA3983">
      <w:pPr>
        <w:pStyle w:val="4"/>
        <w:numPr>
          <w:ilvl w:val="0"/>
          <w:numId w:val="2"/>
        </w:numPr>
        <w:shd w:val="clear" w:color="auto" w:fill="auto"/>
        <w:tabs>
          <w:tab w:val="left" w:pos="303"/>
        </w:tabs>
        <w:spacing w:after="0" w:line="240" w:lineRule="auto"/>
        <w:ind w:left="300" w:firstLine="709"/>
        <w:jc w:val="both"/>
        <w:rPr>
          <w:sz w:val="28"/>
          <w:szCs w:val="28"/>
        </w:rPr>
      </w:pPr>
      <w:r w:rsidRPr="00EA3983">
        <w:rPr>
          <w:color w:val="000000"/>
          <w:sz w:val="28"/>
          <w:szCs w:val="28"/>
        </w:rPr>
        <w:t>зачетная (недифференцированная) система отметок (зачет, незачет);</w:t>
      </w:r>
    </w:p>
    <w:p w:rsidR="00EA3983" w:rsidRPr="00EA3983" w:rsidRDefault="00EA3983" w:rsidP="00EA3983">
      <w:pPr>
        <w:pStyle w:val="4"/>
        <w:numPr>
          <w:ilvl w:val="0"/>
          <w:numId w:val="2"/>
        </w:numPr>
        <w:shd w:val="clear" w:color="auto" w:fill="auto"/>
        <w:tabs>
          <w:tab w:val="left" w:pos="303"/>
        </w:tabs>
        <w:spacing w:after="0" w:line="240" w:lineRule="auto"/>
        <w:ind w:left="300" w:firstLine="709"/>
        <w:jc w:val="both"/>
        <w:rPr>
          <w:sz w:val="28"/>
          <w:szCs w:val="28"/>
        </w:rPr>
      </w:pPr>
      <w:r w:rsidRPr="00EA3983">
        <w:rPr>
          <w:color w:val="000000"/>
          <w:sz w:val="28"/>
          <w:szCs w:val="28"/>
        </w:rPr>
        <w:t>зачетная (дифференцированная) система отметок: пятибалльная («1», «2», «3», «4», «5»).</w:t>
      </w:r>
    </w:p>
    <w:p w:rsidR="00EA3983" w:rsidRPr="00EA3983" w:rsidRDefault="00EA3983" w:rsidP="00EA3983">
      <w:pPr>
        <w:pStyle w:val="4"/>
        <w:shd w:val="clear" w:color="auto" w:fill="auto"/>
        <w:spacing w:after="0" w:line="240" w:lineRule="auto"/>
        <w:ind w:left="20" w:firstLine="709"/>
        <w:jc w:val="both"/>
        <w:rPr>
          <w:sz w:val="28"/>
          <w:szCs w:val="28"/>
        </w:rPr>
      </w:pPr>
      <w:r w:rsidRPr="00EA3983">
        <w:rPr>
          <w:color w:val="000000"/>
          <w:sz w:val="28"/>
          <w:szCs w:val="28"/>
        </w:rPr>
        <w:t>Для форм промежуточной аттестации, определяющих, уровень и успешность развития обучаемого (</w:t>
      </w:r>
      <w:r w:rsidR="00FE65FB">
        <w:rPr>
          <w:color w:val="000000"/>
          <w:sz w:val="28"/>
          <w:szCs w:val="28"/>
        </w:rPr>
        <w:t>просмотры</w:t>
      </w:r>
      <w:r w:rsidRPr="00EA3983">
        <w:rPr>
          <w:color w:val="000000"/>
          <w:sz w:val="28"/>
          <w:szCs w:val="28"/>
        </w:rPr>
        <w:t>), наиболее соответствует методическое обсуждение без выставления оценки или зачетная система оценок.</w:t>
      </w:r>
    </w:p>
    <w:p w:rsidR="00EA3983" w:rsidRPr="00EA3983" w:rsidRDefault="00EA3983" w:rsidP="00EA3983">
      <w:pPr>
        <w:pStyle w:val="4"/>
        <w:shd w:val="clear" w:color="auto" w:fill="auto"/>
        <w:spacing w:after="0" w:line="240" w:lineRule="auto"/>
        <w:ind w:left="20" w:firstLine="709"/>
        <w:jc w:val="both"/>
        <w:rPr>
          <w:sz w:val="28"/>
          <w:szCs w:val="28"/>
        </w:rPr>
      </w:pPr>
      <w:r w:rsidRPr="00EA3983">
        <w:rPr>
          <w:color w:val="000000"/>
          <w:sz w:val="28"/>
          <w:szCs w:val="28"/>
        </w:rPr>
        <w:t>Для форм промежуточной аттестации, определяющих конечные результаты этапа обучения (</w:t>
      </w:r>
      <w:r w:rsidR="00FE65FB">
        <w:rPr>
          <w:color w:val="000000"/>
          <w:sz w:val="28"/>
          <w:szCs w:val="28"/>
        </w:rPr>
        <w:t>просмотры</w:t>
      </w:r>
      <w:r w:rsidRPr="00EA3983">
        <w:rPr>
          <w:color w:val="000000"/>
          <w:sz w:val="28"/>
          <w:szCs w:val="28"/>
        </w:rPr>
        <w:t>), наиболее целесообразно применение дифференцированных систем оценок с методическим обсуждением.</w:t>
      </w:r>
    </w:p>
    <w:p w:rsidR="00EA3983" w:rsidRPr="00EA3983" w:rsidRDefault="00EA3983" w:rsidP="00EA3983">
      <w:pPr>
        <w:pStyle w:val="4"/>
        <w:shd w:val="clear" w:color="auto" w:fill="auto"/>
        <w:spacing w:after="0" w:line="240" w:lineRule="auto"/>
        <w:ind w:left="20" w:firstLine="709"/>
        <w:jc w:val="both"/>
        <w:rPr>
          <w:sz w:val="28"/>
          <w:szCs w:val="28"/>
        </w:rPr>
      </w:pPr>
      <w:r w:rsidRPr="00EA3983">
        <w:rPr>
          <w:color w:val="000000"/>
          <w:sz w:val="28"/>
          <w:szCs w:val="28"/>
        </w:rPr>
        <w:t>Оценки обучающихся по всем видам контрольных мероприятий фиксируются в соответствующей учебной документации.</w:t>
      </w:r>
    </w:p>
    <w:p w:rsidR="00EA3983" w:rsidRPr="00EA3983" w:rsidRDefault="00FE65FB" w:rsidP="00FE65FB">
      <w:pPr>
        <w:pStyle w:val="4"/>
        <w:shd w:val="clear" w:color="auto" w:fill="auto"/>
        <w:tabs>
          <w:tab w:val="left" w:pos="1153"/>
        </w:tabs>
        <w:spacing w:after="0" w:line="240" w:lineRule="auto"/>
        <w:ind w:firstLine="0"/>
        <w:jc w:val="both"/>
        <w:rPr>
          <w:sz w:val="28"/>
          <w:szCs w:val="28"/>
        </w:rPr>
      </w:pPr>
      <w:r>
        <w:rPr>
          <w:color w:val="000000"/>
          <w:sz w:val="28"/>
          <w:szCs w:val="28"/>
        </w:rPr>
        <w:t xml:space="preserve">                     5.2. </w:t>
      </w:r>
      <w:r w:rsidR="00EA3983" w:rsidRPr="00EA3983">
        <w:rPr>
          <w:color w:val="000000"/>
          <w:sz w:val="28"/>
          <w:szCs w:val="28"/>
        </w:rPr>
        <w:t xml:space="preserve">Оценки текущего контроля успеваемости </w:t>
      </w:r>
      <w:proofErr w:type="gramStart"/>
      <w:r w:rsidR="00EA3983" w:rsidRPr="00EA3983">
        <w:rPr>
          <w:color w:val="000000"/>
          <w:sz w:val="28"/>
          <w:szCs w:val="28"/>
        </w:rPr>
        <w:t>обучающихся</w:t>
      </w:r>
      <w:proofErr w:type="gramEnd"/>
      <w:r w:rsidR="00EA3983" w:rsidRPr="00EA3983">
        <w:rPr>
          <w:color w:val="000000"/>
          <w:sz w:val="28"/>
          <w:szCs w:val="28"/>
        </w:rPr>
        <w:t xml:space="preserve"> (четвертные, полугодовые, годовые оценки) вносятся в классный журнал (журнал учета успеваемости и посещаемости), в дневник обучающегося и в сводную ведомость учета успеваемости обучающихся Учреждения.</w:t>
      </w:r>
    </w:p>
    <w:p w:rsidR="00EA3983" w:rsidRPr="00EA3983" w:rsidRDefault="00FE65FB" w:rsidP="00FE65FB">
      <w:pPr>
        <w:pStyle w:val="4"/>
        <w:shd w:val="clear" w:color="auto" w:fill="auto"/>
        <w:tabs>
          <w:tab w:val="left" w:pos="1153"/>
        </w:tabs>
        <w:spacing w:after="0" w:line="240" w:lineRule="auto"/>
        <w:ind w:firstLine="0"/>
        <w:jc w:val="both"/>
        <w:rPr>
          <w:sz w:val="28"/>
          <w:szCs w:val="28"/>
        </w:rPr>
      </w:pPr>
      <w:r>
        <w:rPr>
          <w:color w:val="000000"/>
          <w:sz w:val="28"/>
          <w:szCs w:val="28"/>
        </w:rPr>
        <w:t xml:space="preserve">                     5.3. </w:t>
      </w:r>
      <w:r w:rsidR="00EA3983" w:rsidRPr="00EA3983">
        <w:rPr>
          <w:color w:val="000000"/>
          <w:sz w:val="28"/>
          <w:szCs w:val="28"/>
        </w:rPr>
        <w:t>Письменные и контрольные работы, тестирование, просмотры учебно</w:t>
      </w:r>
      <w:r>
        <w:rPr>
          <w:color w:val="000000"/>
          <w:sz w:val="28"/>
          <w:szCs w:val="28"/>
        </w:rPr>
        <w:t>-</w:t>
      </w:r>
      <w:r w:rsidR="00EA3983" w:rsidRPr="00EA3983">
        <w:rPr>
          <w:color w:val="000000"/>
          <w:sz w:val="28"/>
          <w:szCs w:val="28"/>
        </w:rPr>
        <w:softHyphen/>
        <w:t>творческих и других видов работ обучающихся оцениваются по 5-балльной системе, и отметка заносится в журнал в день проведения.</w:t>
      </w:r>
    </w:p>
    <w:p w:rsidR="00EA3983" w:rsidRPr="00EA3983" w:rsidRDefault="00FE65FB" w:rsidP="00FE65FB">
      <w:pPr>
        <w:pStyle w:val="4"/>
        <w:shd w:val="clear" w:color="auto" w:fill="auto"/>
        <w:tabs>
          <w:tab w:val="left" w:pos="1148"/>
        </w:tabs>
        <w:spacing w:after="0" w:line="240" w:lineRule="auto"/>
        <w:ind w:firstLine="0"/>
        <w:jc w:val="both"/>
        <w:rPr>
          <w:sz w:val="28"/>
          <w:szCs w:val="28"/>
        </w:rPr>
      </w:pPr>
      <w:r>
        <w:rPr>
          <w:color w:val="000000"/>
          <w:sz w:val="28"/>
          <w:szCs w:val="28"/>
        </w:rPr>
        <w:t xml:space="preserve">                     5.4.  </w:t>
      </w:r>
      <w:r w:rsidR="00EA3983" w:rsidRPr="00EA3983">
        <w:rPr>
          <w:color w:val="000000"/>
          <w:sz w:val="28"/>
          <w:szCs w:val="28"/>
        </w:rPr>
        <w:t>При проведении промежуточной аттестации в форме проекта (защиты реферата) обучающийся представляет реферат преподавателю на рецензию за неделю до дня промежуточной аттестации. Аттестационная комиссия знакомится с рецензией и по итогам презентации проекта (защиты реферата) выставляет оценку.</w:t>
      </w:r>
    </w:p>
    <w:p w:rsidR="00FE65FB" w:rsidRPr="00EA3983" w:rsidRDefault="00FE65FB" w:rsidP="00FE65FB">
      <w:pPr>
        <w:pStyle w:val="4"/>
        <w:shd w:val="clear" w:color="auto" w:fill="auto"/>
        <w:tabs>
          <w:tab w:val="left" w:pos="1162"/>
        </w:tabs>
        <w:spacing w:after="0" w:line="240" w:lineRule="auto"/>
        <w:ind w:firstLine="0"/>
        <w:jc w:val="both"/>
        <w:rPr>
          <w:sz w:val="28"/>
          <w:szCs w:val="28"/>
        </w:rPr>
      </w:pPr>
      <w:r>
        <w:rPr>
          <w:color w:val="000000"/>
          <w:sz w:val="28"/>
          <w:szCs w:val="28"/>
        </w:rPr>
        <w:t xml:space="preserve">                      5.5. </w:t>
      </w:r>
      <w:proofErr w:type="gramStart"/>
      <w:r w:rsidR="00EA3983" w:rsidRPr="00EA3983">
        <w:rPr>
          <w:color w:val="000000"/>
          <w:sz w:val="28"/>
          <w:szCs w:val="28"/>
        </w:rPr>
        <w:t>Оценки промежуточной аттестации обучающихся вносятся в протокол, в методическую книгу отдела, в индивидуальный план обучающегося, в журнал индивидуальных и групповых занятий, в дневник обучающегося.</w:t>
      </w:r>
      <w:proofErr w:type="gramEnd"/>
      <w:r w:rsidR="00EA3983" w:rsidRPr="00EA3983">
        <w:rPr>
          <w:color w:val="000000"/>
          <w:sz w:val="28"/>
          <w:szCs w:val="28"/>
        </w:rPr>
        <w:t xml:space="preserve"> Оценка по переводному экзамену вносится во все перечисленные выше документы и в сводную ведомость успеваемости </w:t>
      </w:r>
      <w:proofErr w:type="gramStart"/>
      <w:r w:rsidR="00EA3983" w:rsidRPr="00EA3983">
        <w:rPr>
          <w:color w:val="000000"/>
          <w:sz w:val="28"/>
          <w:szCs w:val="28"/>
        </w:rPr>
        <w:t>обучающегося</w:t>
      </w:r>
      <w:proofErr w:type="gramEnd"/>
      <w:r w:rsidR="00EA3983" w:rsidRPr="00EA3983">
        <w:rPr>
          <w:color w:val="000000"/>
          <w:sz w:val="28"/>
          <w:szCs w:val="28"/>
        </w:rPr>
        <w:t>.</w:t>
      </w:r>
    </w:p>
    <w:p w:rsidR="00EA3983" w:rsidRPr="00EA3983" w:rsidRDefault="00EA3983" w:rsidP="00EA3983">
      <w:pPr>
        <w:pStyle w:val="a5"/>
        <w:framePr w:wrap="none" w:vAnchor="page" w:hAnchor="page" w:x="5228" w:y="15588"/>
        <w:shd w:val="clear" w:color="auto" w:fill="auto"/>
        <w:spacing w:line="240" w:lineRule="auto"/>
        <w:ind w:left="20" w:firstLine="709"/>
        <w:jc w:val="both"/>
        <w:rPr>
          <w:sz w:val="28"/>
          <w:szCs w:val="28"/>
        </w:rPr>
      </w:pPr>
    </w:p>
    <w:p w:rsidR="007466C9" w:rsidRDefault="00FE65FB" w:rsidP="00FE65FB">
      <w:pPr>
        <w:pStyle w:val="4"/>
        <w:shd w:val="clear" w:color="auto" w:fill="auto"/>
        <w:tabs>
          <w:tab w:val="left" w:pos="1148"/>
        </w:tabs>
        <w:spacing w:after="0" w:line="240" w:lineRule="auto"/>
        <w:ind w:right="60" w:firstLine="0"/>
        <w:jc w:val="both"/>
        <w:rPr>
          <w:color w:val="000000"/>
          <w:sz w:val="28"/>
          <w:szCs w:val="28"/>
        </w:rPr>
      </w:pPr>
      <w:r>
        <w:rPr>
          <w:color w:val="000000"/>
          <w:sz w:val="28"/>
          <w:szCs w:val="28"/>
        </w:rPr>
        <w:t xml:space="preserve">                        5.6.   </w:t>
      </w:r>
      <w:r w:rsidR="00EA3983" w:rsidRPr="00EA3983">
        <w:rPr>
          <w:color w:val="000000"/>
          <w:sz w:val="28"/>
          <w:szCs w:val="28"/>
        </w:rPr>
        <w:t xml:space="preserve">Четвертные и полугодовые оценки выставляются по результатам текущего контроля успеваемости обучающихся в течение четверти или полугодия (среднеарифметический балл), если обучающийся </w:t>
      </w:r>
      <w:r w:rsidR="00EA3983" w:rsidRPr="00EA3983">
        <w:rPr>
          <w:color w:val="000000"/>
          <w:sz w:val="28"/>
          <w:szCs w:val="28"/>
        </w:rPr>
        <w:lastRenderedPageBreak/>
        <w:t xml:space="preserve">посетил не менее 50% учебных занятий. Вопрос об аттестации </w:t>
      </w:r>
    </w:p>
    <w:p w:rsidR="007466C9" w:rsidRDefault="007466C9" w:rsidP="00FE65FB">
      <w:pPr>
        <w:pStyle w:val="4"/>
        <w:shd w:val="clear" w:color="auto" w:fill="auto"/>
        <w:tabs>
          <w:tab w:val="left" w:pos="1148"/>
        </w:tabs>
        <w:spacing w:after="0" w:line="240" w:lineRule="auto"/>
        <w:ind w:right="60" w:firstLine="0"/>
        <w:jc w:val="both"/>
        <w:rPr>
          <w:color w:val="000000"/>
          <w:sz w:val="28"/>
          <w:szCs w:val="28"/>
        </w:rPr>
      </w:pPr>
    </w:p>
    <w:p w:rsidR="007466C9" w:rsidRDefault="007466C9" w:rsidP="00FE65FB">
      <w:pPr>
        <w:pStyle w:val="4"/>
        <w:shd w:val="clear" w:color="auto" w:fill="auto"/>
        <w:tabs>
          <w:tab w:val="left" w:pos="1148"/>
        </w:tabs>
        <w:spacing w:after="0" w:line="240" w:lineRule="auto"/>
        <w:ind w:right="60" w:firstLine="0"/>
        <w:jc w:val="both"/>
        <w:rPr>
          <w:color w:val="000000"/>
          <w:sz w:val="28"/>
          <w:szCs w:val="28"/>
        </w:rPr>
      </w:pPr>
    </w:p>
    <w:p w:rsidR="007466C9" w:rsidRDefault="007466C9" w:rsidP="00FE65FB">
      <w:pPr>
        <w:pStyle w:val="4"/>
        <w:shd w:val="clear" w:color="auto" w:fill="auto"/>
        <w:tabs>
          <w:tab w:val="left" w:pos="1148"/>
        </w:tabs>
        <w:spacing w:after="0" w:line="240" w:lineRule="auto"/>
        <w:ind w:right="60" w:firstLine="0"/>
        <w:jc w:val="both"/>
        <w:rPr>
          <w:color w:val="000000"/>
          <w:sz w:val="28"/>
          <w:szCs w:val="28"/>
        </w:rPr>
      </w:pPr>
    </w:p>
    <w:p w:rsidR="00EA3983" w:rsidRPr="00EA3983" w:rsidRDefault="00EA3983" w:rsidP="00FE65FB">
      <w:pPr>
        <w:pStyle w:val="4"/>
        <w:shd w:val="clear" w:color="auto" w:fill="auto"/>
        <w:tabs>
          <w:tab w:val="left" w:pos="1148"/>
        </w:tabs>
        <w:spacing w:after="0" w:line="240" w:lineRule="auto"/>
        <w:ind w:right="60" w:firstLine="0"/>
        <w:jc w:val="both"/>
        <w:rPr>
          <w:sz w:val="28"/>
          <w:szCs w:val="28"/>
        </w:rPr>
      </w:pPr>
      <w:r w:rsidRPr="00EA3983">
        <w:rPr>
          <w:color w:val="000000"/>
          <w:sz w:val="28"/>
          <w:szCs w:val="28"/>
        </w:rPr>
        <w:t>обучающихся, пропустивших более 50% занятий, выносится на рассмотрение Педагогического совета.</w:t>
      </w:r>
    </w:p>
    <w:p w:rsidR="00EA3983" w:rsidRPr="00EA3983" w:rsidRDefault="00FE65FB" w:rsidP="00FE65FB">
      <w:pPr>
        <w:pStyle w:val="4"/>
        <w:shd w:val="clear" w:color="auto" w:fill="auto"/>
        <w:tabs>
          <w:tab w:val="left" w:pos="1148"/>
        </w:tabs>
        <w:spacing w:after="0" w:line="240" w:lineRule="auto"/>
        <w:ind w:firstLine="0"/>
        <w:jc w:val="both"/>
        <w:rPr>
          <w:sz w:val="28"/>
          <w:szCs w:val="28"/>
        </w:rPr>
      </w:pPr>
      <w:r>
        <w:rPr>
          <w:color w:val="000000"/>
          <w:sz w:val="28"/>
          <w:szCs w:val="28"/>
        </w:rPr>
        <w:t xml:space="preserve">                        5.7.    </w:t>
      </w:r>
      <w:r w:rsidR="00EA3983" w:rsidRPr="00EA3983">
        <w:rPr>
          <w:color w:val="000000"/>
          <w:sz w:val="28"/>
          <w:szCs w:val="28"/>
        </w:rPr>
        <w:t>Годовая оценка выставляется на основании:</w:t>
      </w:r>
    </w:p>
    <w:p w:rsidR="00EA3983" w:rsidRPr="00EA3983" w:rsidRDefault="00EA3983" w:rsidP="00EA3983">
      <w:pPr>
        <w:pStyle w:val="4"/>
        <w:numPr>
          <w:ilvl w:val="0"/>
          <w:numId w:val="2"/>
        </w:numPr>
        <w:shd w:val="clear" w:color="auto" w:fill="auto"/>
        <w:tabs>
          <w:tab w:val="left" w:pos="303"/>
        </w:tabs>
        <w:spacing w:after="0" w:line="240" w:lineRule="auto"/>
        <w:ind w:left="20" w:firstLine="709"/>
        <w:jc w:val="both"/>
        <w:rPr>
          <w:sz w:val="28"/>
          <w:szCs w:val="28"/>
        </w:rPr>
      </w:pPr>
      <w:r w:rsidRPr="00EA3983">
        <w:rPr>
          <w:color w:val="000000"/>
          <w:sz w:val="28"/>
          <w:szCs w:val="28"/>
        </w:rPr>
        <w:t>четвертных (полугодовых) оценок,</w:t>
      </w:r>
    </w:p>
    <w:p w:rsidR="00EA3983" w:rsidRPr="00EA3983" w:rsidRDefault="00EA3983" w:rsidP="00EA3983">
      <w:pPr>
        <w:pStyle w:val="4"/>
        <w:numPr>
          <w:ilvl w:val="0"/>
          <w:numId w:val="2"/>
        </w:numPr>
        <w:shd w:val="clear" w:color="auto" w:fill="auto"/>
        <w:tabs>
          <w:tab w:val="left" w:pos="308"/>
        </w:tabs>
        <w:spacing w:after="0" w:line="240" w:lineRule="auto"/>
        <w:ind w:left="20" w:firstLine="709"/>
        <w:jc w:val="both"/>
        <w:rPr>
          <w:sz w:val="28"/>
          <w:szCs w:val="28"/>
        </w:rPr>
      </w:pPr>
      <w:r w:rsidRPr="00EA3983">
        <w:rPr>
          <w:color w:val="000000"/>
          <w:sz w:val="28"/>
          <w:szCs w:val="28"/>
        </w:rPr>
        <w:t xml:space="preserve">оценки за </w:t>
      </w:r>
      <w:r w:rsidR="00FE65FB">
        <w:rPr>
          <w:color w:val="000000"/>
          <w:sz w:val="28"/>
          <w:szCs w:val="28"/>
        </w:rPr>
        <w:t>показы</w:t>
      </w:r>
      <w:r w:rsidRPr="00EA3983">
        <w:rPr>
          <w:color w:val="000000"/>
          <w:sz w:val="28"/>
          <w:szCs w:val="28"/>
        </w:rPr>
        <w:t xml:space="preserve"> на итоговом зачете (контрольном уроке);</w:t>
      </w:r>
    </w:p>
    <w:p w:rsidR="00EA3983" w:rsidRPr="00EA3983" w:rsidRDefault="00EA3983" w:rsidP="00EA3983">
      <w:pPr>
        <w:pStyle w:val="4"/>
        <w:numPr>
          <w:ilvl w:val="0"/>
          <w:numId w:val="2"/>
        </w:numPr>
        <w:shd w:val="clear" w:color="auto" w:fill="auto"/>
        <w:tabs>
          <w:tab w:val="left" w:pos="308"/>
        </w:tabs>
        <w:spacing w:after="0" w:line="240" w:lineRule="auto"/>
        <w:ind w:left="20" w:firstLine="709"/>
        <w:jc w:val="both"/>
        <w:rPr>
          <w:sz w:val="28"/>
          <w:szCs w:val="28"/>
        </w:rPr>
      </w:pPr>
      <w:r w:rsidRPr="00EA3983">
        <w:rPr>
          <w:color w:val="000000"/>
          <w:sz w:val="28"/>
          <w:szCs w:val="28"/>
        </w:rPr>
        <w:t>совокупности результатов по всем формам промежуточной аттестации в течение года.</w:t>
      </w:r>
    </w:p>
    <w:p w:rsidR="00EA3983" w:rsidRPr="00EA3983" w:rsidRDefault="00EA3983" w:rsidP="00EA3983">
      <w:pPr>
        <w:ind w:firstLine="709"/>
        <w:jc w:val="both"/>
        <w:rPr>
          <w:rFonts w:ascii="Times New Roman" w:hAnsi="Times New Roman" w:cs="Times New Roman"/>
          <w:sz w:val="28"/>
          <w:szCs w:val="28"/>
        </w:rPr>
      </w:pPr>
    </w:p>
    <w:p w:rsidR="006E47D5" w:rsidRPr="00EA3983" w:rsidRDefault="0093506D" w:rsidP="00EA3983">
      <w:pPr>
        <w:tabs>
          <w:tab w:val="left" w:pos="142"/>
        </w:tabs>
        <w:ind w:left="993" w:hanging="284"/>
        <w:jc w:val="both"/>
        <w:rPr>
          <w:rFonts w:ascii="Times New Roman" w:hAnsi="Times New Roman" w:cs="Times New Roman"/>
          <w:sz w:val="28"/>
          <w:szCs w:val="28"/>
        </w:rPr>
      </w:pPr>
    </w:p>
    <w:sectPr w:rsidR="006E47D5" w:rsidRPr="00EA3983" w:rsidSect="00FE65FB">
      <w:pgSz w:w="11909" w:h="16838"/>
      <w:pgMar w:top="0" w:right="1277" w:bottom="0" w:left="1276"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61F1C"/>
    <w:multiLevelType w:val="multilevel"/>
    <w:tmpl w:val="4BEACC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2E754B"/>
    <w:multiLevelType w:val="multilevel"/>
    <w:tmpl w:val="18980152"/>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3983"/>
    <w:rsid w:val="000B157C"/>
    <w:rsid w:val="001355D9"/>
    <w:rsid w:val="003178FF"/>
    <w:rsid w:val="00500820"/>
    <w:rsid w:val="00544484"/>
    <w:rsid w:val="007466C9"/>
    <w:rsid w:val="00903804"/>
    <w:rsid w:val="0093506D"/>
    <w:rsid w:val="00DB3A07"/>
    <w:rsid w:val="00EA3983"/>
    <w:rsid w:val="00FE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398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EA3983"/>
    <w:rPr>
      <w:rFonts w:ascii="Times New Roman" w:eastAsia="Times New Roman" w:hAnsi="Times New Roman" w:cs="Times New Roman"/>
      <w:spacing w:val="3"/>
      <w:sz w:val="21"/>
      <w:szCs w:val="21"/>
      <w:shd w:val="clear" w:color="auto" w:fill="FFFFFF"/>
    </w:rPr>
  </w:style>
  <w:style w:type="character" w:customStyle="1" w:styleId="3">
    <w:name w:val="Основной текст (3)_"/>
    <w:basedOn w:val="a0"/>
    <w:link w:val="30"/>
    <w:rsid w:val="00EA3983"/>
    <w:rPr>
      <w:rFonts w:ascii="Times New Roman" w:eastAsia="Times New Roman" w:hAnsi="Times New Roman" w:cs="Times New Roman"/>
      <w:b/>
      <w:bCs/>
      <w:spacing w:val="3"/>
      <w:sz w:val="21"/>
      <w:szCs w:val="21"/>
      <w:shd w:val="clear" w:color="auto" w:fill="FFFFFF"/>
    </w:rPr>
  </w:style>
  <w:style w:type="character" w:customStyle="1" w:styleId="a4">
    <w:name w:val="Колонтитул_"/>
    <w:basedOn w:val="a0"/>
    <w:link w:val="a5"/>
    <w:rsid w:val="00EA3983"/>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EA3983"/>
    <w:rPr>
      <w:rFonts w:ascii="Times New Roman" w:eastAsia="Times New Roman" w:hAnsi="Times New Roman" w:cs="Times New Roman"/>
      <w:b/>
      <w:bCs/>
      <w:spacing w:val="3"/>
      <w:sz w:val="21"/>
      <w:szCs w:val="21"/>
      <w:shd w:val="clear" w:color="auto" w:fill="FFFFFF"/>
    </w:rPr>
  </w:style>
  <w:style w:type="paragraph" w:customStyle="1" w:styleId="4">
    <w:name w:val="Основной текст4"/>
    <w:basedOn w:val="a"/>
    <w:link w:val="a3"/>
    <w:rsid w:val="00EA3983"/>
    <w:pPr>
      <w:shd w:val="clear" w:color="auto" w:fill="FFFFFF"/>
      <w:spacing w:after="60" w:line="278" w:lineRule="exact"/>
      <w:ind w:hanging="280"/>
    </w:pPr>
    <w:rPr>
      <w:rFonts w:ascii="Times New Roman" w:eastAsia="Times New Roman" w:hAnsi="Times New Roman" w:cs="Times New Roman"/>
      <w:color w:val="auto"/>
      <w:spacing w:val="3"/>
      <w:sz w:val="21"/>
      <w:szCs w:val="21"/>
      <w:lang w:eastAsia="en-US"/>
    </w:rPr>
  </w:style>
  <w:style w:type="paragraph" w:customStyle="1" w:styleId="30">
    <w:name w:val="Основной текст (3)"/>
    <w:basedOn w:val="a"/>
    <w:link w:val="3"/>
    <w:rsid w:val="00EA3983"/>
    <w:pPr>
      <w:shd w:val="clear" w:color="auto" w:fill="FFFFFF"/>
      <w:spacing w:after="60" w:line="0" w:lineRule="atLeast"/>
      <w:jc w:val="center"/>
    </w:pPr>
    <w:rPr>
      <w:rFonts w:ascii="Times New Roman" w:eastAsia="Times New Roman" w:hAnsi="Times New Roman" w:cs="Times New Roman"/>
      <w:b/>
      <w:bCs/>
      <w:color w:val="auto"/>
      <w:spacing w:val="3"/>
      <w:sz w:val="21"/>
      <w:szCs w:val="21"/>
      <w:lang w:eastAsia="en-US"/>
    </w:rPr>
  </w:style>
  <w:style w:type="paragraph" w:customStyle="1" w:styleId="a5">
    <w:name w:val="Колонтитул"/>
    <w:basedOn w:val="a"/>
    <w:link w:val="a4"/>
    <w:rsid w:val="00EA3983"/>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10">
    <w:name w:val="Заголовок №1"/>
    <w:basedOn w:val="a"/>
    <w:link w:val="1"/>
    <w:rsid w:val="00EA3983"/>
    <w:pPr>
      <w:shd w:val="clear" w:color="auto" w:fill="FFFFFF"/>
      <w:spacing w:before="180" w:after="180" w:line="0" w:lineRule="atLeast"/>
      <w:jc w:val="center"/>
      <w:outlineLvl w:val="0"/>
    </w:pPr>
    <w:rPr>
      <w:rFonts w:ascii="Times New Roman" w:eastAsia="Times New Roman" w:hAnsi="Times New Roman" w:cs="Times New Roman"/>
      <w:b/>
      <w:bCs/>
      <w:color w:val="auto"/>
      <w:spacing w:val="3"/>
      <w:sz w:val="21"/>
      <w:szCs w:val="21"/>
      <w:lang w:eastAsia="en-US"/>
    </w:rPr>
  </w:style>
  <w:style w:type="paragraph" w:styleId="a6">
    <w:name w:val="Balloon Text"/>
    <w:basedOn w:val="a"/>
    <w:link w:val="a7"/>
    <w:uiPriority w:val="99"/>
    <w:semiHidden/>
    <w:unhideWhenUsed/>
    <w:rsid w:val="007466C9"/>
    <w:rPr>
      <w:rFonts w:ascii="Tahoma" w:hAnsi="Tahoma" w:cs="Tahoma"/>
      <w:sz w:val="16"/>
      <w:szCs w:val="16"/>
    </w:rPr>
  </w:style>
  <w:style w:type="character" w:customStyle="1" w:styleId="a7">
    <w:name w:val="Текст выноски Знак"/>
    <w:basedOn w:val="a0"/>
    <w:link w:val="a6"/>
    <w:uiPriority w:val="99"/>
    <w:semiHidden/>
    <w:rsid w:val="007466C9"/>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A398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EA3983"/>
    <w:rPr>
      <w:rFonts w:ascii="Times New Roman" w:eastAsia="Times New Roman" w:hAnsi="Times New Roman" w:cs="Times New Roman"/>
      <w:spacing w:val="3"/>
      <w:sz w:val="21"/>
      <w:szCs w:val="21"/>
      <w:shd w:val="clear" w:color="auto" w:fill="FFFFFF"/>
    </w:rPr>
  </w:style>
  <w:style w:type="character" w:customStyle="1" w:styleId="3">
    <w:name w:val="Основной текст (3)_"/>
    <w:basedOn w:val="a0"/>
    <w:link w:val="30"/>
    <w:rsid w:val="00EA3983"/>
    <w:rPr>
      <w:rFonts w:ascii="Times New Roman" w:eastAsia="Times New Roman" w:hAnsi="Times New Roman" w:cs="Times New Roman"/>
      <w:b/>
      <w:bCs/>
      <w:spacing w:val="3"/>
      <w:sz w:val="21"/>
      <w:szCs w:val="21"/>
      <w:shd w:val="clear" w:color="auto" w:fill="FFFFFF"/>
    </w:rPr>
  </w:style>
  <w:style w:type="character" w:customStyle="1" w:styleId="a4">
    <w:name w:val="Колонтитул_"/>
    <w:basedOn w:val="a0"/>
    <w:link w:val="a5"/>
    <w:rsid w:val="00EA3983"/>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EA3983"/>
    <w:rPr>
      <w:rFonts w:ascii="Times New Roman" w:eastAsia="Times New Roman" w:hAnsi="Times New Roman" w:cs="Times New Roman"/>
      <w:b/>
      <w:bCs/>
      <w:spacing w:val="3"/>
      <w:sz w:val="21"/>
      <w:szCs w:val="21"/>
      <w:shd w:val="clear" w:color="auto" w:fill="FFFFFF"/>
    </w:rPr>
  </w:style>
  <w:style w:type="paragraph" w:customStyle="1" w:styleId="4">
    <w:name w:val="Основной текст4"/>
    <w:basedOn w:val="a"/>
    <w:link w:val="a3"/>
    <w:rsid w:val="00EA3983"/>
    <w:pPr>
      <w:shd w:val="clear" w:color="auto" w:fill="FFFFFF"/>
      <w:spacing w:after="60" w:line="278" w:lineRule="exact"/>
      <w:ind w:hanging="280"/>
    </w:pPr>
    <w:rPr>
      <w:rFonts w:ascii="Times New Roman" w:eastAsia="Times New Roman" w:hAnsi="Times New Roman" w:cs="Times New Roman"/>
      <w:color w:val="auto"/>
      <w:spacing w:val="3"/>
      <w:sz w:val="21"/>
      <w:szCs w:val="21"/>
      <w:lang w:eastAsia="en-US"/>
    </w:rPr>
  </w:style>
  <w:style w:type="paragraph" w:customStyle="1" w:styleId="30">
    <w:name w:val="Основной текст (3)"/>
    <w:basedOn w:val="a"/>
    <w:link w:val="3"/>
    <w:rsid w:val="00EA3983"/>
    <w:pPr>
      <w:shd w:val="clear" w:color="auto" w:fill="FFFFFF"/>
      <w:spacing w:after="60" w:line="0" w:lineRule="atLeast"/>
      <w:jc w:val="center"/>
    </w:pPr>
    <w:rPr>
      <w:rFonts w:ascii="Times New Roman" w:eastAsia="Times New Roman" w:hAnsi="Times New Roman" w:cs="Times New Roman"/>
      <w:b/>
      <w:bCs/>
      <w:color w:val="auto"/>
      <w:spacing w:val="3"/>
      <w:sz w:val="21"/>
      <w:szCs w:val="21"/>
      <w:lang w:eastAsia="en-US"/>
    </w:rPr>
  </w:style>
  <w:style w:type="paragraph" w:customStyle="1" w:styleId="a5">
    <w:name w:val="Колонтитул"/>
    <w:basedOn w:val="a"/>
    <w:link w:val="a4"/>
    <w:rsid w:val="00EA3983"/>
    <w:pPr>
      <w:shd w:val="clear" w:color="auto" w:fill="FFFFFF"/>
      <w:spacing w:line="0" w:lineRule="atLeast"/>
    </w:pPr>
    <w:rPr>
      <w:rFonts w:ascii="Times New Roman" w:eastAsia="Times New Roman" w:hAnsi="Times New Roman" w:cs="Times New Roman"/>
      <w:color w:val="auto"/>
      <w:sz w:val="21"/>
      <w:szCs w:val="21"/>
      <w:lang w:eastAsia="en-US"/>
    </w:rPr>
  </w:style>
  <w:style w:type="paragraph" w:customStyle="1" w:styleId="10">
    <w:name w:val="Заголовок №1"/>
    <w:basedOn w:val="a"/>
    <w:link w:val="1"/>
    <w:rsid w:val="00EA3983"/>
    <w:pPr>
      <w:shd w:val="clear" w:color="auto" w:fill="FFFFFF"/>
      <w:spacing w:before="180" w:after="180" w:line="0" w:lineRule="atLeast"/>
      <w:jc w:val="center"/>
      <w:outlineLvl w:val="0"/>
    </w:pPr>
    <w:rPr>
      <w:rFonts w:ascii="Times New Roman" w:eastAsia="Times New Roman" w:hAnsi="Times New Roman" w:cs="Times New Roman"/>
      <w:b/>
      <w:bCs/>
      <w:color w:val="auto"/>
      <w:spacing w:val="3"/>
      <w:sz w:val="21"/>
      <w:szCs w:val="21"/>
      <w:lang w:eastAsia="en-US"/>
    </w:rPr>
  </w:style>
  <w:style w:type="paragraph" w:styleId="a6">
    <w:name w:val="Balloon Text"/>
    <w:basedOn w:val="a"/>
    <w:link w:val="a7"/>
    <w:uiPriority w:val="99"/>
    <w:semiHidden/>
    <w:unhideWhenUsed/>
    <w:rsid w:val="007466C9"/>
    <w:rPr>
      <w:rFonts w:ascii="Tahoma" w:hAnsi="Tahoma" w:cs="Tahoma"/>
      <w:sz w:val="16"/>
      <w:szCs w:val="16"/>
    </w:rPr>
  </w:style>
  <w:style w:type="character" w:customStyle="1" w:styleId="a7">
    <w:name w:val="Текст выноски Знак"/>
    <w:basedOn w:val="a0"/>
    <w:link w:val="a6"/>
    <w:uiPriority w:val="99"/>
    <w:semiHidden/>
    <w:rsid w:val="007466C9"/>
    <w:rPr>
      <w:rFonts w:ascii="Tahoma" w:eastAsia="Courier New"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1654</Words>
  <Characters>9429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HOME</cp:lastModifiedBy>
  <cp:revision>5</cp:revision>
  <cp:lastPrinted>2019-11-11T05:27:00Z</cp:lastPrinted>
  <dcterms:created xsi:type="dcterms:W3CDTF">2019-11-08T13:05:00Z</dcterms:created>
  <dcterms:modified xsi:type="dcterms:W3CDTF">2019-11-13T15:08:00Z</dcterms:modified>
</cp:coreProperties>
</file>